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5B0" w:rsidRPr="00F37FBE" w:rsidRDefault="006645EC" w:rsidP="004009FA">
      <w:pPr>
        <w:rPr>
          <w:rFonts w:eastAsia="仿宋"/>
        </w:rPr>
      </w:pPr>
      <w:r w:rsidRPr="00F37FBE">
        <w:rPr>
          <w:rFonts w:eastAsia="仿宋"/>
          <w:noProof/>
        </w:rPr>
        <w:drawing>
          <wp:inline distT="0" distB="0" distL="0" distR="0">
            <wp:extent cx="1819275" cy="1819275"/>
            <wp:effectExtent l="19050" t="0" r="9525" b="0"/>
            <wp:docPr id="4" name="Picture 1" descr="说明: 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CCDC-logo-small"/>
                    <pic:cNvPicPr>
                      <a:picLocks noChangeAspect="1" noChangeArrowheads="1"/>
                    </pic:cNvPicPr>
                  </pic:nvPicPr>
                  <pic:blipFill>
                    <a:blip r:embed="rId9"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4F65B0" w:rsidRPr="00F37FBE" w:rsidRDefault="004F65B0" w:rsidP="004009FA">
      <w:pPr>
        <w:rPr>
          <w:rFonts w:eastAsia="仿宋"/>
          <w:b/>
          <w:kern w:val="0"/>
          <w:sz w:val="44"/>
          <w:szCs w:val="28"/>
        </w:rPr>
      </w:pPr>
    </w:p>
    <w:p w:rsidR="004F65B0" w:rsidRPr="00F37FBE" w:rsidRDefault="004F65B0" w:rsidP="004009FA">
      <w:pPr>
        <w:rPr>
          <w:rFonts w:eastAsia="仿宋"/>
          <w:b/>
          <w:kern w:val="0"/>
          <w:sz w:val="44"/>
          <w:szCs w:val="28"/>
        </w:rPr>
      </w:pPr>
    </w:p>
    <w:p w:rsidR="004F65B0" w:rsidRPr="00F37FBE" w:rsidRDefault="004F65B0">
      <w:pPr>
        <w:widowControl/>
        <w:spacing w:line="360" w:lineRule="auto"/>
        <w:jc w:val="center"/>
        <w:rPr>
          <w:rFonts w:eastAsia="方正小标宋简体"/>
          <w:b/>
          <w:kern w:val="0"/>
          <w:sz w:val="44"/>
          <w:szCs w:val="28"/>
        </w:rPr>
      </w:pPr>
      <w:r w:rsidRPr="00F37FBE">
        <w:rPr>
          <w:rFonts w:eastAsia="方正小标宋简体"/>
          <w:b/>
          <w:kern w:val="0"/>
          <w:sz w:val="44"/>
          <w:szCs w:val="28"/>
        </w:rPr>
        <w:t>埃博拉</w:t>
      </w:r>
      <w:r w:rsidR="008B2043">
        <w:rPr>
          <w:rFonts w:eastAsia="方正小标宋简体" w:hint="eastAsia"/>
          <w:b/>
          <w:kern w:val="0"/>
          <w:sz w:val="44"/>
          <w:szCs w:val="28"/>
        </w:rPr>
        <w:t>病毒病</w:t>
      </w:r>
      <w:r w:rsidR="00D716E7">
        <w:rPr>
          <w:rFonts w:eastAsia="方正小标宋简体" w:hint="eastAsia"/>
          <w:b/>
          <w:kern w:val="0"/>
          <w:sz w:val="44"/>
          <w:szCs w:val="28"/>
        </w:rPr>
        <w:t>防控</w:t>
      </w:r>
      <w:r w:rsidR="009E5108">
        <w:rPr>
          <w:rFonts w:eastAsia="方正小标宋简体" w:hint="eastAsia"/>
          <w:b/>
          <w:kern w:val="0"/>
          <w:sz w:val="44"/>
          <w:szCs w:val="28"/>
        </w:rPr>
        <w:t>态势简报</w:t>
      </w:r>
    </w:p>
    <w:p w:rsidR="004F65B0" w:rsidRPr="00F37FBE" w:rsidRDefault="009E5108" w:rsidP="00B3330D">
      <w:pPr>
        <w:widowControl/>
        <w:spacing w:line="360" w:lineRule="auto"/>
        <w:ind w:leftChars="-405" w:left="-1" w:rightChars="-429" w:right="-901" w:hangingChars="302" w:hanging="849"/>
        <w:jc w:val="center"/>
        <w:rPr>
          <w:rFonts w:eastAsia="仿宋"/>
          <w:b/>
          <w:kern w:val="0"/>
          <w:sz w:val="28"/>
          <w:szCs w:val="28"/>
        </w:rPr>
      </w:pPr>
      <w:r>
        <w:rPr>
          <w:rFonts w:eastAsia="仿宋" w:hint="eastAsia"/>
          <w:b/>
          <w:kern w:val="0"/>
          <w:sz w:val="28"/>
          <w:szCs w:val="28"/>
        </w:rPr>
        <w:t>Situational</w:t>
      </w:r>
      <w:r w:rsidR="004F65B0" w:rsidRPr="00F37FBE">
        <w:rPr>
          <w:rFonts w:eastAsia="仿宋"/>
          <w:b/>
          <w:kern w:val="0"/>
          <w:sz w:val="28"/>
          <w:szCs w:val="28"/>
        </w:rPr>
        <w:t xml:space="preserve"> Report </w:t>
      </w:r>
      <w:r>
        <w:rPr>
          <w:rFonts w:eastAsia="仿宋" w:hint="eastAsia"/>
          <w:b/>
          <w:kern w:val="0"/>
          <w:sz w:val="28"/>
          <w:szCs w:val="28"/>
        </w:rPr>
        <w:t xml:space="preserve">on </w:t>
      </w:r>
      <w:r w:rsidR="004F65B0" w:rsidRPr="00F37FBE">
        <w:rPr>
          <w:rFonts w:eastAsia="仿宋"/>
          <w:b/>
          <w:kern w:val="0"/>
          <w:sz w:val="28"/>
          <w:szCs w:val="28"/>
        </w:rPr>
        <w:t xml:space="preserve">Ebola Virus Disease </w:t>
      </w:r>
      <w:r>
        <w:rPr>
          <w:rFonts w:eastAsia="仿宋" w:hint="eastAsia"/>
          <w:b/>
          <w:kern w:val="0"/>
          <w:sz w:val="28"/>
          <w:szCs w:val="28"/>
        </w:rPr>
        <w:t>Prevention</w:t>
      </w:r>
    </w:p>
    <w:p w:rsidR="004F65B0" w:rsidRPr="00F37FBE" w:rsidRDefault="004F65B0">
      <w:pPr>
        <w:widowControl/>
        <w:spacing w:line="360" w:lineRule="auto"/>
        <w:jc w:val="center"/>
        <w:rPr>
          <w:rFonts w:eastAsia="仿宋"/>
          <w:b/>
          <w:kern w:val="0"/>
          <w:sz w:val="28"/>
          <w:szCs w:val="28"/>
        </w:rPr>
      </w:pPr>
      <w:r w:rsidRPr="00F37FBE">
        <w:rPr>
          <w:rFonts w:eastAsia="仿宋"/>
          <w:b/>
          <w:kern w:val="0"/>
          <w:sz w:val="28"/>
          <w:szCs w:val="28"/>
        </w:rPr>
        <w:t>（第</w:t>
      </w:r>
      <w:r w:rsidR="00F1777B" w:rsidRPr="00F37FBE">
        <w:rPr>
          <w:rFonts w:eastAsia="仿宋"/>
          <w:b/>
          <w:kern w:val="0"/>
          <w:sz w:val="28"/>
          <w:szCs w:val="28"/>
        </w:rPr>
        <w:t>1</w:t>
      </w:r>
      <w:r w:rsidRPr="00F37FBE">
        <w:rPr>
          <w:rFonts w:eastAsia="仿宋"/>
          <w:b/>
          <w:kern w:val="0"/>
          <w:sz w:val="28"/>
          <w:szCs w:val="28"/>
        </w:rPr>
        <w:t>期）</w:t>
      </w:r>
    </w:p>
    <w:p w:rsidR="004F65B0" w:rsidRPr="00F37FBE" w:rsidRDefault="004F65B0">
      <w:pPr>
        <w:widowControl/>
        <w:spacing w:line="360" w:lineRule="auto"/>
        <w:jc w:val="center"/>
        <w:rPr>
          <w:rFonts w:eastAsia="仿宋"/>
          <w:b/>
          <w:kern w:val="0"/>
          <w:sz w:val="28"/>
          <w:szCs w:val="28"/>
        </w:rPr>
      </w:pPr>
    </w:p>
    <w:p w:rsidR="004F65B0" w:rsidRPr="00F37FBE" w:rsidRDefault="004F65B0">
      <w:pPr>
        <w:widowControl/>
        <w:spacing w:line="360" w:lineRule="auto"/>
        <w:jc w:val="center"/>
        <w:rPr>
          <w:rFonts w:eastAsia="仿宋"/>
          <w:b/>
          <w:kern w:val="0"/>
          <w:sz w:val="28"/>
          <w:szCs w:val="28"/>
        </w:rPr>
      </w:pPr>
    </w:p>
    <w:p w:rsidR="004F65B0" w:rsidRPr="00F37FBE" w:rsidRDefault="004F65B0">
      <w:pPr>
        <w:widowControl/>
        <w:spacing w:line="360" w:lineRule="auto"/>
        <w:jc w:val="center"/>
        <w:rPr>
          <w:rFonts w:eastAsia="仿宋"/>
          <w:b/>
          <w:kern w:val="0"/>
          <w:sz w:val="28"/>
          <w:szCs w:val="28"/>
        </w:rPr>
      </w:pPr>
    </w:p>
    <w:p w:rsidR="004F65B0" w:rsidRPr="00F37FBE" w:rsidRDefault="004F65B0">
      <w:pPr>
        <w:widowControl/>
        <w:spacing w:line="360" w:lineRule="auto"/>
        <w:jc w:val="center"/>
        <w:rPr>
          <w:rFonts w:eastAsia="仿宋"/>
          <w:kern w:val="0"/>
          <w:sz w:val="28"/>
          <w:szCs w:val="28"/>
        </w:rPr>
      </w:pPr>
      <w:r w:rsidRPr="00F37FBE">
        <w:rPr>
          <w:rFonts w:eastAsia="仿宋"/>
          <w:kern w:val="0"/>
          <w:sz w:val="28"/>
          <w:szCs w:val="28"/>
        </w:rPr>
        <w:t>中国疾病预防控制中心</w:t>
      </w:r>
      <w:r w:rsidRPr="00F37FBE">
        <w:rPr>
          <w:rFonts w:eastAsia="仿宋"/>
          <w:kern w:val="0"/>
          <w:sz w:val="28"/>
          <w:szCs w:val="28"/>
        </w:rPr>
        <w:t xml:space="preserve"> </w:t>
      </w:r>
      <w:r w:rsidRPr="00F37FBE">
        <w:rPr>
          <w:rFonts w:eastAsia="仿宋"/>
          <w:kern w:val="0"/>
          <w:sz w:val="28"/>
          <w:szCs w:val="28"/>
        </w:rPr>
        <w:t>卫生应急中心</w:t>
      </w:r>
    </w:p>
    <w:p w:rsidR="004F65B0" w:rsidRPr="00F37FBE" w:rsidRDefault="008B252A">
      <w:pPr>
        <w:widowControl/>
        <w:spacing w:line="360" w:lineRule="auto"/>
        <w:jc w:val="center"/>
        <w:rPr>
          <w:rFonts w:eastAsia="仿宋"/>
          <w:kern w:val="0"/>
          <w:sz w:val="28"/>
          <w:szCs w:val="28"/>
        </w:rPr>
      </w:pPr>
      <w:r>
        <w:rPr>
          <w:rFonts w:eastAsia="仿宋"/>
          <w:kern w:val="0"/>
          <w:sz w:val="28"/>
          <w:szCs w:val="28"/>
        </w:rPr>
        <w:t>201</w:t>
      </w:r>
      <w:r>
        <w:rPr>
          <w:rFonts w:eastAsia="仿宋" w:hint="eastAsia"/>
          <w:kern w:val="0"/>
          <w:sz w:val="28"/>
          <w:szCs w:val="28"/>
        </w:rPr>
        <w:t>9</w:t>
      </w:r>
      <w:r w:rsidR="00EC3BFE" w:rsidRPr="00F37FBE">
        <w:rPr>
          <w:rFonts w:eastAsia="仿宋"/>
          <w:kern w:val="0"/>
          <w:sz w:val="28"/>
          <w:szCs w:val="28"/>
        </w:rPr>
        <w:t>年</w:t>
      </w:r>
      <w:r>
        <w:rPr>
          <w:rFonts w:eastAsia="仿宋" w:hint="eastAsia"/>
          <w:kern w:val="0"/>
          <w:sz w:val="28"/>
          <w:szCs w:val="28"/>
        </w:rPr>
        <w:t>8</w:t>
      </w:r>
      <w:r w:rsidR="004F65B0" w:rsidRPr="00F37FBE">
        <w:rPr>
          <w:rFonts w:eastAsia="仿宋"/>
          <w:kern w:val="0"/>
          <w:sz w:val="28"/>
          <w:szCs w:val="28"/>
        </w:rPr>
        <w:t>月</w:t>
      </w:r>
      <w:r>
        <w:rPr>
          <w:rFonts w:eastAsia="仿宋"/>
          <w:kern w:val="0"/>
          <w:sz w:val="28"/>
          <w:szCs w:val="28"/>
        </w:rPr>
        <w:t>2</w:t>
      </w:r>
      <w:r w:rsidR="009E5108">
        <w:rPr>
          <w:rFonts w:eastAsia="仿宋" w:hint="eastAsia"/>
          <w:kern w:val="0"/>
          <w:sz w:val="28"/>
          <w:szCs w:val="28"/>
        </w:rPr>
        <w:t>7</w:t>
      </w:r>
      <w:r w:rsidR="004F65B0" w:rsidRPr="00F37FBE">
        <w:rPr>
          <w:rFonts w:eastAsia="仿宋"/>
          <w:kern w:val="0"/>
          <w:sz w:val="28"/>
          <w:szCs w:val="28"/>
        </w:rPr>
        <w:t>日</w:t>
      </w:r>
    </w:p>
    <w:p w:rsidR="00D8142F" w:rsidRPr="00F37FBE" w:rsidRDefault="00D8142F">
      <w:pPr>
        <w:widowControl/>
        <w:spacing w:line="360" w:lineRule="auto"/>
        <w:ind w:rightChars="-429" w:right="-901" w:firstLineChars="850" w:firstLine="2380"/>
        <w:rPr>
          <w:rFonts w:eastAsia="仿宋"/>
          <w:kern w:val="0"/>
          <w:sz w:val="28"/>
          <w:szCs w:val="28"/>
        </w:rPr>
      </w:pPr>
    </w:p>
    <w:p w:rsidR="00D8142F" w:rsidRPr="00F059C7" w:rsidRDefault="00D8142F" w:rsidP="00D8142F">
      <w:pPr>
        <w:rPr>
          <w:rFonts w:eastAsia="仿宋"/>
          <w:sz w:val="28"/>
          <w:szCs w:val="28"/>
        </w:rPr>
      </w:pPr>
    </w:p>
    <w:p w:rsidR="00D8142F" w:rsidRPr="00F37FBE" w:rsidRDefault="00614034" w:rsidP="00D8142F">
      <w:pPr>
        <w:rPr>
          <w:rFonts w:eastAsia="仿宋"/>
          <w:sz w:val="28"/>
          <w:szCs w:val="28"/>
        </w:rPr>
      </w:pPr>
      <w:r w:rsidRPr="00F37FBE">
        <w:rPr>
          <w:rFonts w:eastAsia="仿宋"/>
          <w:noProof/>
        </w:rPr>
        <w:drawing>
          <wp:anchor distT="0" distB="0" distL="114300" distR="114300" simplePos="0" relativeHeight="251660288" behindDoc="1" locked="0" layoutInCell="1" allowOverlap="1">
            <wp:simplePos x="0" y="0"/>
            <wp:positionH relativeFrom="column">
              <wp:posOffset>-149225</wp:posOffset>
            </wp:positionH>
            <wp:positionV relativeFrom="paragraph">
              <wp:posOffset>446405</wp:posOffset>
            </wp:positionV>
            <wp:extent cx="5486400" cy="1727200"/>
            <wp:effectExtent l="19050" t="0" r="0" b="0"/>
            <wp:wrapNone/>
            <wp:docPr id="1" name="Picture 8" descr="说明: 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说明: 楼体"/>
                    <pic:cNvPicPr>
                      <a:picLocks noChangeAspect="1" noChangeArrowheads="1"/>
                    </pic:cNvPicPr>
                  </pic:nvPicPr>
                  <pic:blipFill>
                    <a:blip r:embed="rId10" cstate="print">
                      <a:clrChange>
                        <a:clrFrom>
                          <a:srgbClr val="E8EAF2"/>
                        </a:clrFrom>
                        <a:clrTo>
                          <a:srgbClr val="E8EAF2">
                            <a:alpha val="0"/>
                          </a:srgbClr>
                        </a:clrTo>
                      </a:clrChange>
                      <a:lum bright="70000" contrast="-70000"/>
                    </a:blip>
                    <a:srcRect b="8232"/>
                    <a:stretch>
                      <a:fillRect/>
                    </a:stretch>
                  </pic:blipFill>
                  <pic:spPr bwMode="auto">
                    <a:xfrm>
                      <a:off x="0" y="0"/>
                      <a:ext cx="5486400" cy="1727200"/>
                    </a:xfrm>
                    <a:prstGeom prst="rect">
                      <a:avLst/>
                    </a:prstGeom>
                    <a:noFill/>
                    <a:ln w="9525">
                      <a:noFill/>
                      <a:miter lim="800000"/>
                      <a:headEnd/>
                      <a:tailEnd/>
                    </a:ln>
                  </pic:spPr>
                </pic:pic>
              </a:graphicData>
            </a:graphic>
          </wp:anchor>
        </w:drawing>
      </w:r>
    </w:p>
    <w:p w:rsidR="00D8142F" w:rsidRPr="00F37FBE" w:rsidRDefault="00D8142F" w:rsidP="00D8142F">
      <w:pPr>
        <w:rPr>
          <w:rFonts w:eastAsia="仿宋"/>
          <w:sz w:val="28"/>
          <w:szCs w:val="28"/>
        </w:rPr>
      </w:pPr>
    </w:p>
    <w:p w:rsidR="00D8142F" w:rsidRPr="00F37FBE" w:rsidRDefault="00D8142F" w:rsidP="00D8142F">
      <w:pPr>
        <w:rPr>
          <w:rFonts w:eastAsia="仿宋"/>
          <w:sz w:val="28"/>
          <w:szCs w:val="28"/>
        </w:rPr>
      </w:pPr>
    </w:p>
    <w:p w:rsidR="00D8142F" w:rsidRPr="00F37FBE" w:rsidRDefault="00D8142F" w:rsidP="00D8142F">
      <w:pPr>
        <w:rPr>
          <w:rFonts w:eastAsia="仿宋"/>
          <w:sz w:val="28"/>
          <w:szCs w:val="28"/>
        </w:rPr>
      </w:pPr>
    </w:p>
    <w:p w:rsidR="00D8142F" w:rsidRPr="00F37FBE" w:rsidRDefault="00D8142F" w:rsidP="00D8142F">
      <w:pPr>
        <w:rPr>
          <w:rFonts w:eastAsia="仿宋"/>
          <w:sz w:val="28"/>
          <w:szCs w:val="28"/>
        </w:rPr>
      </w:pPr>
    </w:p>
    <w:p w:rsidR="00E37DD3" w:rsidRDefault="00D716E7" w:rsidP="00D716E7">
      <w:pPr>
        <w:widowControl/>
        <w:spacing w:line="360" w:lineRule="auto"/>
        <w:jc w:val="center"/>
        <w:rPr>
          <w:rFonts w:eastAsia="方正小标宋简体"/>
          <w:b/>
          <w:kern w:val="0"/>
          <w:sz w:val="32"/>
          <w:szCs w:val="30"/>
        </w:rPr>
      </w:pPr>
      <w:r>
        <w:rPr>
          <w:rFonts w:eastAsia="方正小标宋简体"/>
          <w:b/>
          <w:kern w:val="0"/>
          <w:sz w:val="32"/>
          <w:szCs w:val="30"/>
        </w:rPr>
        <w:lastRenderedPageBreak/>
        <w:t>埃博拉</w:t>
      </w:r>
      <w:r w:rsidR="001A0AD6">
        <w:rPr>
          <w:rFonts w:eastAsia="方正小标宋简体" w:hint="eastAsia"/>
          <w:b/>
          <w:kern w:val="0"/>
          <w:sz w:val="32"/>
          <w:szCs w:val="30"/>
        </w:rPr>
        <w:t>病毒病</w:t>
      </w:r>
      <w:r>
        <w:rPr>
          <w:rFonts w:eastAsia="方正小标宋简体" w:hint="eastAsia"/>
          <w:b/>
          <w:kern w:val="0"/>
          <w:sz w:val="32"/>
          <w:szCs w:val="30"/>
        </w:rPr>
        <w:t>防控</w:t>
      </w:r>
      <w:r w:rsidR="001A0AD6">
        <w:rPr>
          <w:rFonts w:eastAsia="方正小标宋简体" w:hint="eastAsia"/>
          <w:b/>
          <w:kern w:val="0"/>
          <w:sz w:val="32"/>
          <w:szCs w:val="30"/>
        </w:rPr>
        <w:t>态势简</w:t>
      </w:r>
      <w:r w:rsidR="00DD30BA">
        <w:rPr>
          <w:rFonts w:eastAsia="方正小标宋简体"/>
          <w:b/>
          <w:kern w:val="0"/>
          <w:sz w:val="32"/>
          <w:szCs w:val="30"/>
        </w:rPr>
        <w:t>报</w:t>
      </w:r>
    </w:p>
    <w:p w:rsidR="00836704" w:rsidRPr="001E23A5" w:rsidRDefault="001B195B" w:rsidP="001E23A5">
      <w:pPr>
        <w:widowControl/>
        <w:spacing w:line="360" w:lineRule="auto"/>
        <w:jc w:val="center"/>
        <w:rPr>
          <w:rFonts w:eastAsia="仿宋_GB2312"/>
          <w:kern w:val="0"/>
          <w:sz w:val="28"/>
        </w:rPr>
      </w:pPr>
      <w:r>
        <w:rPr>
          <w:rFonts w:eastAsia="仿宋_GB2312" w:hint="eastAsia"/>
          <w:b/>
          <w:noProof/>
          <w:sz w:val="28"/>
          <w:szCs w:val="28"/>
        </w:rPr>
        <mc:AlternateContent>
          <mc:Choice Requires="wps">
            <w:drawing>
              <wp:anchor distT="0" distB="0" distL="114300" distR="114300" simplePos="0" relativeHeight="251671552" behindDoc="0" locked="0" layoutInCell="1" allowOverlap="1" wp14:anchorId="7F42C63A" wp14:editId="3FBB8EA4">
                <wp:simplePos x="0" y="0"/>
                <wp:positionH relativeFrom="column">
                  <wp:posOffset>-207645</wp:posOffset>
                </wp:positionH>
                <wp:positionV relativeFrom="paragraph">
                  <wp:posOffset>539115</wp:posOffset>
                </wp:positionV>
                <wp:extent cx="5821045" cy="5267325"/>
                <wp:effectExtent l="0" t="0" r="27305" b="28575"/>
                <wp:wrapTopAndBottom/>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5267325"/>
                        </a:xfrm>
                        <a:prstGeom prst="rect">
                          <a:avLst/>
                        </a:prstGeom>
                        <a:solidFill>
                          <a:srgbClr val="FFFFFF"/>
                        </a:solidFill>
                        <a:ln w="9525">
                          <a:solidFill>
                            <a:srgbClr val="000000"/>
                          </a:solidFill>
                          <a:miter lim="800000"/>
                          <a:headEnd/>
                          <a:tailEnd/>
                        </a:ln>
                      </wps:spPr>
                      <wps:txbx>
                        <w:txbxContent>
                          <w:p w:rsidR="00C60FCC" w:rsidRDefault="00C60FCC">
                            <w:pPr>
                              <w:jc w:val="left"/>
                              <w:rPr>
                                <w:rFonts w:ascii="仿宋_GB2312" w:eastAsia="仿宋_GB2312"/>
                                <w:b/>
                                <w:sz w:val="28"/>
                                <w:szCs w:val="28"/>
                              </w:rPr>
                            </w:pPr>
                            <w:r>
                              <w:rPr>
                                <w:rFonts w:ascii="仿宋_GB2312" w:eastAsia="仿宋_GB2312" w:hint="eastAsia"/>
                                <w:b/>
                                <w:sz w:val="28"/>
                                <w:szCs w:val="28"/>
                              </w:rPr>
                              <w:t>重点提示：</w:t>
                            </w:r>
                          </w:p>
                          <w:p w:rsidR="00C60FCC" w:rsidRPr="001E23A5" w:rsidRDefault="00C60FCC" w:rsidP="008B252A">
                            <w:pPr>
                              <w:pStyle w:val="Default"/>
                              <w:numPr>
                                <w:ilvl w:val="0"/>
                                <w:numId w:val="29"/>
                              </w:numPr>
                              <w:outlineLvl w:val="0"/>
                              <w:rPr>
                                <w:rFonts w:ascii="仿宋_GB2312" w:eastAsia="仿宋_GB2312"/>
                                <w:sz w:val="28"/>
                                <w:szCs w:val="28"/>
                                <w:lang w:eastAsia="zh-CN"/>
                              </w:rPr>
                            </w:pPr>
                            <w:r w:rsidRPr="001E23A5">
                              <w:rPr>
                                <w:rFonts w:ascii="仿宋_GB2312" w:eastAsia="仿宋_GB2312" w:hint="eastAsia"/>
                                <w:sz w:val="28"/>
                                <w:szCs w:val="28"/>
                                <w:lang w:eastAsia="zh-CN"/>
                              </w:rPr>
                              <w:t>疫情分布范围进一步扩大。过去一周，新增两个卫生区（</w:t>
                            </w:r>
                            <w:r w:rsidRPr="001E23A5">
                              <w:rPr>
                                <w:rFonts w:ascii="仿宋_GB2312" w:eastAsia="仿宋_GB2312" w:hint="eastAsia"/>
                                <w:sz w:val="28"/>
                                <w:szCs w:val="28"/>
                              </w:rPr>
                              <w:t xml:space="preserve">South </w:t>
                            </w:r>
                            <w:proofErr w:type="spellStart"/>
                            <w:r w:rsidRPr="001E23A5">
                              <w:rPr>
                                <w:rFonts w:ascii="仿宋_GB2312" w:eastAsia="仿宋_GB2312" w:hint="eastAsia"/>
                                <w:sz w:val="28"/>
                                <w:szCs w:val="28"/>
                              </w:rPr>
                              <w:t>Kivu省Mwenga、North</w:t>
                            </w:r>
                            <w:proofErr w:type="spellEnd"/>
                            <w:r w:rsidRPr="001E23A5">
                              <w:rPr>
                                <w:rFonts w:ascii="仿宋_GB2312" w:eastAsia="仿宋_GB2312" w:hint="eastAsia"/>
                                <w:sz w:val="28"/>
                                <w:szCs w:val="28"/>
                              </w:rPr>
                              <w:t xml:space="preserve"> </w:t>
                            </w:r>
                            <w:proofErr w:type="spellStart"/>
                            <w:r w:rsidRPr="001E23A5">
                              <w:rPr>
                                <w:rFonts w:ascii="仿宋_GB2312" w:eastAsia="仿宋_GB2312" w:hint="eastAsia"/>
                                <w:sz w:val="28"/>
                                <w:szCs w:val="28"/>
                              </w:rPr>
                              <w:t>Kivu省Pinga</w:t>
                            </w:r>
                            <w:proofErr w:type="spellEnd"/>
                            <w:r w:rsidRPr="001E23A5">
                              <w:rPr>
                                <w:rFonts w:ascii="仿宋_GB2312" w:eastAsia="仿宋_GB2312" w:hint="eastAsia"/>
                                <w:sz w:val="28"/>
                                <w:szCs w:val="28"/>
                                <w:lang w:eastAsia="zh-CN"/>
                              </w:rPr>
                              <w:t>）。</w:t>
                            </w:r>
                          </w:p>
                          <w:p w:rsidR="00C60FCC" w:rsidRPr="001E23A5" w:rsidRDefault="00C60FCC" w:rsidP="008B252A">
                            <w:pPr>
                              <w:pStyle w:val="Default"/>
                              <w:outlineLvl w:val="0"/>
                              <w:rPr>
                                <w:rFonts w:ascii="仿宋_GB2312" w:eastAsia="仿宋_GB2312" w:hAnsi="仿宋"/>
                                <w:sz w:val="28"/>
                                <w:szCs w:val="28"/>
                                <w:lang w:eastAsia="zh-CN"/>
                              </w:rPr>
                            </w:pPr>
                            <w:r w:rsidRPr="001E23A5">
                              <w:rPr>
                                <w:rFonts w:ascii="仿宋_GB2312" w:eastAsia="仿宋_GB2312" w:hAnsi="仿宋" w:hint="eastAsia"/>
                                <w:sz w:val="28"/>
                                <w:szCs w:val="28"/>
                                <w:lang w:eastAsia="zh-CN"/>
                              </w:rPr>
                              <w:t>2.</w:t>
                            </w:r>
                            <w:r w:rsidRPr="001E23A5">
                              <w:rPr>
                                <w:rFonts w:ascii="仿宋_GB2312" w:eastAsia="仿宋_GB2312" w:hint="eastAsia"/>
                                <w:bCs/>
                                <w:kern w:val="44"/>
                                <w:sz w:val="28"/>
                                <w:szCs w:val="28"/>
                                <w:lang w:eastAsia="zh-CN"/>
                              </w:rPr>
                              <w:t xml:space="preserve"> 8月12日，临床随机对照实验结果发布后，</w:t>
                            </w:r>
                            <w:proofErr w:type="spellStart"/>
                            <w:r w:rsidRPr="001E23A5">
                              <w:rPr>
                                <w:rFonts w:ascii="仿宋_GB2312" w:eastAsia="仿宋_GB2312" w:hint="eastAsia"/>
                                <w:bCs/>
                                <w:kern w:val="44"/>
                                <w:sz w:val="28"/>
                                <w:szCs w:val="28"/>
                                <w:lang w:eastAsia="zh-CN"/>
                              </w:rPr>
                              <w:t>Beni</w:t>
                            </w:r>
                            <w:proofErr w:type="spellEnd"/>
                            <w:r w:rsidRPr="001E23A5">
                              <w:rPr>
                                <w:rFonts w:ascii="仿宋_GB2312" w:eastAsia="仿宋_GB2312" w:hint="eastAsia"/>
                                <w:bCs/>
                                <w:kern w:val="44"/>
                                <w:sz w:val="28"/>
                                <w:szCs w:val="28"/>
                                <w:lang w:eastAsia="zh-CN"/>
                              </w:rPr>
                              <w:t xml:space="preserve">, </w:t>
                            </w:r>
                            <w:proofErr w:type="spellStart"/>
                            <w:r w:rsidRPr="001E23A5">
                              <w:rPr>
                                <w:rFonts w:ascii="仿宋_GB2312" w:eastAsia="仿宋_GB2312" w:hint="eastAsia"/>
                                <w:bCs/>
                                <w:kern w:val="44"/>
                                <w:sz w:val="28"/>
                                <w:szCs w:val="28"/>
                                <w:lang w:eastAsia="zh-CN"/>
                              </w:rPr>
                              <w:t>Butembo</w:t>
                            </w:r>
                            <w:proofErr w:type="spellEnd"/>
                            <w:r w:rsidRPr="001E23A5">
                              <w:rPr>
                                <w:rFonts w:ascii="仿宋_GB2312" w:eastAsia="仿宋_GB2312" w:hint="eastAsia"/>
                                <w:bCs/>
                                <w:kern w:val="44"/>
                                <w:sz w:val="28"/>
                                <w:szCs w:val="28"/>
                                <w:lang w:eastAsia="zh-CN"/>
                              </w:rPr>
                              <w:t xml:space="preserve">, </w:t>
                            </w:r>
                            <w:proofErr w:type="spellStart"/>
                            <w:r w:rsidRPr="001E23A5">
                              <w:rPr>
                                <w:rFonts w:ascii="仿宋_GB2312" w:eastAsia="仿宋_GB2312" w:hint="eastAsia"/>
                                <w:bCs/>
                                <w:kern w:val="44"/>
                                <w:sz w:val="28"/>
                                <w:szCs w:val="28"/>
                                <w:lang w:eastAsia="zh-CN"/>
                              </w:rPr>
                              <w:t>Katwa</w:t>
                            </w:r>
                            <w:proofErr w:type="spellEnd"/>
                            <w:r w:rsidRPr="001E23A5">
                              <w:rPr>
                                <w:rFonts w:ascii="仿宋_GB2312" w:eastAsia="仿宋_GB2312" w:hint="eastAsia"/>
                                <w:bCs/>
                                <w:kern w:val="44"/>
                                <w:sz w:val="28"/>
                                <w:szCs w:val="28"/>
                                <w:lang w:eastAsia="zh-CN"/>
                              </w:rPr>
                              <w:t>和</w:t>
                            </w:r>
                            <w:proofErr w:type="spellStart"/>
                            <w:r w:rsidRPr="001E23A5">
                              <w:rPr>
                                <w:rFonts w:ascii="仿宋_GB2312" w:eastAsia="仿宋_GB2312" w:hint="eastAsia"/>
                                <w:bCs/>
                                <w:kern w:val="44"/>
                                <w:sz w:val="28"/>
                                <w:szCs w:val="28"/>
                                <w:lang w:eastAsia="zh-CN"/>
                              </w:rPr>
                              <w:t>Mangina</w:t>
                            </w:r>
                            <w:proofErr w:type="spellEnd"/>
                            <w:r w:rsidRPr="001E23A5">
                              <w:rPr>
                                <w:rFonts w:ascii="仿宋_GB2312" w:eastAsia="仿宋_GB2312" w:hint="eastAsia"/>
                                <w:bCs/>
                                <w:kern w:val="44"/>
                                <w:sz w:val="28"/>
                                <w:szCs w:val="28"/>
                                <w:lang w:eastAsia="zh-CN"/>
                              </w:rPr>
                              <w:t>四个治疗中心的病例将随机接受REGN-EB3或mAb114两种药物治疗。</w:t>
                            </w:r>
                          </w:p>
                          <w:p w:rsidR="00C60FCC" w:rsidRPr="001E23A5" w:rsidRDefault="00C60FCC" w:rsidP="008B252A">
                            <w:pPr>
                              <w:pStyle w:val="Default"/>
                              <w:outlineLvl w:val="0"/>
                              <w:rPr>
                                <w:rFonts w:ascii="仿宋_GB2312" w:eastAsia="仿宋_GB2312" w:hAnsi="仿宋"/>
                                <w:sz w:val="28"/>
                                <w:szCs w:val="28"/>
                                <w:lang w:eastAsia="zh-CN"/>
                              </w:rPr>
                            </w:pPr>
                            <w:r w:rsidRPr="001E23A5">
                              <w:rPr>
                                <w:rFonts w:ascii="仿宋_GB2312" w:eastAsia="仿宋_GB2312" w:hAnsi="仿宋" w:hint="eastAsia"/>
                                <w:sz w:val="28"/>
                                <w:szCs w:val="28"/>
                                <w:lang w:eastAsia="zh-CN"/>
                              </w:rPr>
                              <w:t>3.</w:t>
                            </w:r>
                            <w:r w:rsidRPr="001E23A5">
                              <w:rPr>
                                <w:rFonts w:ascii="仿宋_GB2312" w:eastAsia="仿宋_GB2312" w:hint="eastAsia"/>
                                <w:sz w:val="28"/>
                                <w:szCs w:val="28"/>
                                <w:lang w:eastAsia="zh-CN"/>
                              </w:rPr>
                              <w:t xml:space="preserve"> 8月13日，布隆迪启动了针对埃博拉病毒病一线工作人员疫苗接种。</w:t>
                            </w:r>
                          </w:p>
                          <w:p w:rsidR="00C60FCC" w:rsidRPr="001E23A5" w:rsidRDefault="00C60FCC" w:rsidP="008B252A">
                            <w:pPr>
                              <w:pStyle w:val="Default"/>
                              <w:outlineLvl w:val="0"/>
                              <w:rPr>
                                <w:rFonts w:ascii="仿宋_GB2312" w:eastAsia="仿宋_GB2312" w:hAnsi="仿宋"/>
                                <w:sz w:val="28"/>
                                <w:szCs w:val="28"/>
                                <w:lang w:eastAsia="zh-CN"/>
                              </w:rPr>
                            </w:pPr>
                            <w:r w:rsidRPr="001E23A5">
                              <w:rPr>
                                <w:rFonts w:ascii="仿宋_GB2312" w:eastAsia="仿宋_GB2312" w:hint="eastAsia"/>
                                <w:bCs/>
                                <w:color w:val="auto"/>
                                <w:kern w:val="44"/>
                                <w:sz w:val="28"/>
                                <w:szCs w:val="28"/>
                                <w:lang w:eastAsia="zh-CN"/>
                              </w:rPr>
                              <w:t>4.</w:t>
                            </w:r>
                            <w:r>
                              <w:rPr>
                                <w:rFonts w:ascii="仿宋_GB2312" w:eastAsia="仿宋_GB2312" w:hint="eastAsia"/>
                                <w:bCs/>
                                <w:color w:val="auto"/>
                                <w:kern w:val="44"/>
                                <w:sz w:val="28"/>
                                <w:szCs w:val="28"/>
                                <w:lang w:eastAsia="zh-CN"/>
                              </w:rPr>
                              <w:t xml:space="preserve"> </w:t>
                            </w:r>
                            <w:r w:rsidRPr="001E23A5">
                              <w:rPr>
                                <w:rFonts w:ascii="仿宋_GB2312" w:eastAsia="仿宋_GB2312" w:hint="eastAsia"/>
                                <w:bCs/>
                                <w:color w:val="auto"/>
                                <w:kern w:val="44"/>
                                <w:sz w:val="28"/>
                                <w:szCs w:val="28"/>
                                <w:lang w:eastAsia="zh-CN"/>
                              </w:rPr>
                              <w:t>8月14日至15日，WHO举办关于刚果（金）和一级防备应对</w:t>
                            </w:r>
                            <w:r>
                              <w:rPr>
                                <w:rFonts w:ascii="仿宋_GB2312" w:eastAsia="仿宋_GB2312" w:hint="eastAsia"/>
                                <w:bCs/>
                                <w:color w:val="auto"/>
                                <w:kern w:val="44"/>
                                <w:sz w:val="28"/>
                                <w:szCs w:val="28"/>
                                <w:lang w:eastAsia="zh-CN"/>
                              </w:rPr>
                              <w:t>国家（南苏丹、乌干达、卢旺达和布隆迪）加强埃博拉疫情应对及准备</w:t>
                            </w:r>
                            <w:r w:rsidRPr="001E23A5">
                              <w:rPr>
                                <w:rFonts w:ascii="仿宋_GB2312" w:eastAsia="仿宋_GB2312" w:hint="eastAsia"/>
                                <w:bCs/>
                                <w:color w:val="auto"/>
                                <w:kern w:val="44"/>
                                <w:sz w:val="28"/>
                                <w:szCs w:val="28"/>
                                <w:lang w:eastAsia="zh-CN"/>
                              </w:rPr>
                              <w:t>会议。</w:t>
                            </w:r>
                          </w:p>
                          <w:p w:rsidR="00C60FCC" w:rsidRPr="001E23A5" w:rsidRDefault="00C60FCC" w:rsidP="008B252A">
                            <w:pPr>
                              <w:pStyle w:val="Default"/>
                              <w:outlineLvl w:val="0"/>
                              <w:rPr>
                                <w:rFonts w:ascii="仿宋_GB2312" w:eastAsia="仿宋_GB2312"/>
                                <w:bCs/>
                                <w:color w:val="auto"/>
                                <w:kern w:val="44"/>
                                <w:sz w:val="28"/>
                                <w:szCs w:val="28"/>
                                <w:lang w:eastAsia="zh-CN"/>
                              </w:rPr>
                            </w:pPr>
                            <w:r w:rsidRPr="001E23A5">
                              <w:rPr>
                                <w:rFonts w:ascii="仿宋_GB2312" w:eastAsia="仿宋_GB2312" w:hAnsi="仿宋" w:hint="eastAsia"/>
                                <w:sz w:val="28"/>
                                <w:szCs w:val="28"/>
                                <w:lang w:eastAsia="zh-CN"/>
                              </w:rPr>
                              <w:t>5.</w:t>
                            </w:r>
                            <w:r w:rsidRPr="001E23A5">
                              <w:rPr>
                                <w:rFonts w:ascii="仿宋_GB2312" w:eastAsia="仿宋_GB2312" w:hint="eastAsia"/>
                                <w:bCs/>
                                <w:color w:val="auto"/>
                                <w:kern w:val="44"/>
                                <w:sz w:val="28"/>
                                <w:szCs w:val="28"/>
                                <w:lang w:eastAsia="zh-CN"/>
                              </w:rPr>
                              <w:t xml:space="preserve"> 8月19日，在</w:t>
                            </w:r>
                            <w:proofErr w:type="spellStart"/>
                            <w:r w:rsidRPr="001E23A5">
                              <w:rPr>
                                <w:rFonts w:ascii="仿宋_GB2312" w:eastAsia="仿宋_GB2312" w:hint="eastAsia"/>
                                <w:bCs/>
                                <w:color w:val="auto"/>
                                <w:kern w:val="44"/>
                                <w:sz w:val="28"/>
                                <w:szCs w:val="28"/>
                                <w:lang w:eastAsia="zh-CN"/>
                              </w:rPr>
                              <w:t>Beni</w:t>
                            </w:r>
                            <w:proofErr w:type="spellEnd"/>
                            <w:r w:rsidRPr="001E23A5">
                              <w:rPr>
                                <w:rFonts w:ascii="仿宋_GB2312" w:eastAsia="仿宋_GB2312" w:hint="eastAsia"/>
                                <w:bCs/>
                                <w:color w:val="auto"/>
                                <w:kern w:val="44"/>
                                <w:sz w:val="28"/>
                                <w:szCs w:val="28"/>
                                <w:lang w:eastAsia="zh-CN"/>
                              </w:rPr>
                              <w:t xml:space="preserve">, </w:t>
                            </w:r>
                            <w:proofErr w:type="spellStart"/>
                            <w:r w:rsidRPr="001E23A5">
                              <w:rPr>
                                <w:rFonts w:ascii="仿宋_GB2312" w:eastAsia="仿宋_GB2312" w:hint="eastAsia"/>
                                <w:bCs/>
                                <w:color w:val="auto"/>
                                <w:kern w:val="44"/>
                                <w:sz w:val="28"/>
                                <w:szCs w:val="28"/>
                                <w:lang w:eastAsia="zh-CN"/>
                              </w:rPr>
                              <w:t>Butembo</w:t>
                            </w:r>
                            <w:proofErr w:type="spellEnd"/>
                            <w:r w:rsidRPr="001E23A5">
                              <w:rPr>
                                <w:rFonts w:ascii="仿宋_GB2312" w:eastAsia="仿宋_GB2312" w:hint="eastAsia"/>
                                <w:bCs/>
                                <w:color w:val="auto"/>
                                <w:kern w:val="44"/>
                                <w:sz w:val="28"/>
                                <w:szCs w:val="28"/>
                                <w:lang w:eastAsia="zh-CN"/>
                              </w:rPr>
                              <w:t>和</w:t>
                            </w:r>
                            <w:proofErr w:type="spellStart"/>
                            <w:r w:rsidRPr="001E23A5">
                              <w:rPr>
                                <w:rFonts w:ascii="仿宋_GB2312" w:eastAsia="仿宋_GB2312" w:hint="eastAsia"/>
                                <w:bCs/>
                                <w:color w:val="auto"/>
                                <w:kern w:val="44"/>
                                <w:sz w:val="28"/>
                                <w:szCs w:val="28"/>
                                <w:lang w:eastAsia="zh-CN"/>
                              </w:rPr>
                              <w:t>Oicha</w:t>
                            </w:r>
                            <w:proofErr w:type="spellEnd"/>
                            <w:r w:rsidRPr="001E23A5">
                              <w:rPr>
                                <w:rFonts w:ascii="仿宋_GB2312" w:eastAsia="仿宋_GB2312" w:hint="eastAsia"/>
                                <w:bCs/>
                                <w:color w:val="auto"/>
                                <w:kern w:val="44"/>
                                <w:sz w:val="28"/>
                                <w:szCs w:val="28"/>
                                <w:lang w:eastAsia="zh-CN"/>
                              </w:rPr>
                              <w:t>卫生区发生大规模的抗议活动，导致埃博拉应对活动暂停。</w:t>
                            </w:r>
                          </w:p>
                          <w:p w:rsidR="00C60FCC" w:rsidRPr="001E23A5" w:rsidRDefault="00C60FCC" w:rsidP="008B252A">
                            <w:pPr>
                              <w:pStyle w:val="Default"/>
                              <w:outlineLvl w:val="0"/>
                              <w:rPr>
                                <w:rFonts w:ascii="仿宋_GB2312" w:eastAsia="仿宋_GB2312" w:hAnsi="仿宋"/>
                                <w:sz w:val="28"/>
                                <w:szCs w:val="28"/>
                                <w:lang w:eastAsia="zh-CN"/>
                              </w:rPr>
                            </w:pPr>
                            <w:r w:rsidRPr="001E23A5">
                              <w:rPr>
                                <w:rFonts w:ascii="仿宋_GB2312" w:eastAsia="仿宋_GB2312" w:hint="eastAsia"/>
                                <w:bCs/>
                                <w:color w:val="auto"/>
                                <w:kern w:val="44"/>
                                <w:sz w:val="28"/>
                                <w:szCs w:val="28"/>
                                <w:lang w:eastAsia="zh-CN"/>
                              </w:rPr>
                              <w:t>6.</w:t>
                            </w:r>
                            <w:r>
                              <w:rPr>
                                <w:rFonts w:ascii="仿宋_GB2312" w:eastAsia="仿宋_GB2312" w:hint="eastAsia"/>
                                <w:bCs/>
                                <w:color w:val="auto"/>
                                <w:kern w:val="44"/>
                                <w:sz w:val="28"/>
                                <w:szCs w:val="28"/>
                                <w:lang w:eastAsia="zh-CN"/>
                              </w:rPr>
                              <w:t xml:space="preserve"> </w:t>
                            </w:r>
                            <w:r w:rsidRPr="001E23A5">
                              <w:rPr>
                                <w:rFonts w:ascii="仿宋_GB2312" w:eastAsia="仿宋_GB2312" w:hint="eastAsia"/>
                                <w:bCs/>
                                <w:color w:val="auto"/>
                                <w:kern w:val="44"/>
                                <w:sz w:val="28"/>
                                <w:szCs w:val="28"/>
                                <w:lang w:eastAsia="zh-CN"/>
                              </w:rPr>
                              <w:t>8月16</w:t>
                            </w:r>
                            <w:r>
                              <w:rPr>
                                <w:rFonts w:ascii="仿宋_GB2312" w:eastAsia="仿宋_GB2312" w:hint="eastAsia"/>
                                <w:bCs/>
                                <w:color w:val="auto"/>
                                <w:kern w:val="44"/>
                                <w:sz w:val="28"/>
                                <w:szCs w:val="28"/>
                                <w:lang w:eastAsia="zh-CN"/>
                              </w:rPr>
                              <w:t>日，我中心组织召开全国埃博拉病毒病疫情防控培训视频会议，</w:t>
                            </w:r>
                            <w:proofErr w:type="gramStart"/>
                            <w:r>
                              <w:rPr>
                                <w:rFonts w:ascii="仿宋_GB2312" w:eastAsia="仿宋_GB2312" w:hint="eastAsia"/>
                                <w:bCs/>
                                <w:color w:val="auto"/>
                                <w:kern w:val="44"/>
                                <w:sz w:val="28"/>
                                <w:szCs w:val="28"/>
                                <w:lang w:eastAsia="zh-CN"/>
                              </w:rPr>
                              <w:t>各级</w:t>
                            </w:r>
                            <w:r w:rsidRPr="001E23A5">
                              <w:rPr>
                                <w:rFonts w:ascii="仿宋_GB2312" w:eastAsia="仿宋_GB2312" w:hint="eastAsia"/>
                                <w:bCs/>
                                <w:color w:val="auto"/>
                                <w:kern w:val="44"/>
                                <w:sz w:val="28"/>
                                <w:szCs w:val="28"/>
                                <w:lang w:eastAsia="zh-CN"/>
                              </w:rPr>
                              <w:t>疾控中心</w:t>
                            </w:r>
                            <w:proofErr w:type="gramEnd"/>
                            <w:r w:rsidRPr="001E23A5">
                              <w:rPr>
                                <w:rFonts w:ascii="仿宋_GB2312" w:eastAsia="仿宋_GB2312" w:hint="eastAsia"/>
                                <w:bCs/>
                                <w:color w:val="auto"/>
                                <w:kern w:val="44"/>
                                <w:sz w:val="28"/>
                                <w:szCs w:val="28"/>
                                <w:lang w:eastAsia="zh-CN"/>
                              </w:rPr>
                              <w:t>和中心相关处室人员约1000余人参加。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16.35pt;margin-top:42.45pt;width:458.35pt;height:41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">
                <v:textbox>
                  <w:txbxContent>
                    <w:p w:rsidR="00C60FCC" w:rsidRDefault="00C60FCC">
                      <w:pPr>
                        <w:jc w:val="left"/>
                        <w:rPr>
                          <w:rFonts w:ascii="仿宋_GB2312" w:eastAsia="仿宋_GB2312"/>
                          <w:b/>
                          <w:sz w:val="28"/>
                          <w:szCs w:val="28"/>
                        </w:rPr>
                      </w:pPr>
                      <w:r>
                        <w:rPr>
                          <w:rFonts w:ascii="仿宋_GB2312" w:eastAsia="仿宋_GB2312" w:hint="eastAsia"/>
                          <w:b/>
                          <w:sz w:val="28"/>
                          <w:szCs w:val="28"/>
                        </w:rPr>
                        <w:t>重点提示：</w:t>
                      </w:r>
                    </w:p>
                    <w:p w:rsidR="00C60FCC" w:rsidRPr="001E23A5" w:rsidRDefault="00C60FCC" w:rsidP="008B252A">
                      <w:pPr>
                        <w:pStyle w:val="Default"/>
                        <w:numPr>
                          <w:ilvl w:val="0"/>
                          <w:numId w:val="29"/>
                        </w:numPr>
                        <w:outlineLvl w:val="0"/>
                        <w:rPr>
                          <w:rFonts w:ascii="仿宋_GB2312" w:eastAsia="仿宋_GB2312"/>
                          <w:sz w:val="28"/>
                          <w:szCs w:val="28"/>
                          <w:lang w:eastAsia="zh-CN"/>
                        </w:rPr>
                      </w:pPr>
                      <w:r w:rsidRPr="001E23A5">
                        <w:rPr>
                          <w:rFonts w:ascii="仿宋_GB2312" w:eastAsia="仿宋_GB2312" w:hint="eastAsia"/>
                          <w:sz w:val="28"/>
                          <w:szCs w:val="28"/>
                          <w:lang w:eastAsia="zh-CN"/>
                        </w:rPr>
                        <w:t>疫情分布范围进一步扩大。过去一周，新增两个卫生区（</w:t>
                      </w:r>
                      <w:r w:rsidRPr="001E23A5">
                        <w:rPr>
                          <w:rFonts w:ascii="仿宋_GB2312" w:eastAsia="仿宋_GB2312" w:hint="eastAsia"/>
                          <w:sz w:val="28"/>
                          <w:szCs w:val="28"/>
                        </w:rPr>
                        <w:t xml:space="preserve">South </w:t>
                      </w:r>
                      <w:proofErr w:type="spellStart"/>
                      <w:r w:rsidRPr="001E23A5">
                        <w:rPr>
                          <w:rFonts w:ascii="仿宋_GB2312" w:eastAsia="仿宋_GB2312" w:hint="eastAsia"/>
                          <w:sz w:val="28"/>
                          <w:szCs w:val="28"/>
                        </w:rPr>
                        <w:t>Kivu省Mwenga、North</w:t>
                      </w:r>
                      <w:proofErr w:type="spellEnd"/>
                      <w:r w:rsidRPr="001E23A5">
                        <w:rPr>
                          <w:rFonts w:ascii="仿宋_GB2312" w:eastAsia="仿宋_GB2312" w:hint="eastAsia"/>
                          <w:sz w:val="28"/>
                          <w:szCs w:val="28"/>
                        </w:rPr>
                        <w:t xml:space="preserve"> </w:t>
                      </w:r>
                      <w:proofErr w:type="spellStart"/>
                      <w:r w:rsidRPr="001E23A5">
                        <w:rPr>
                          <w:rFonts w:ascii="仿宋_GB2312" w:eastAsia="仿宋_GB2312" w:hint="eastAsia"/>
                          <w:sz w:val="28"/>
                          <w:szCs w:val="28"/>
                        </w:rPr>
                        <w:t>Kivu省Pinga</w:t>
                      </w:r>
                      <w:proofErr w:type="spellEnd"/>
                      <w:r w:rsidRPr="001E23A5">
                        <w:rPr>
                          <w:rFonts w:ascii="仿宋_GB2312" w:eastAsia="仿宋_GB2312" w:hint="eastAsia"/>
                          <w:sz w:val="28"/>
                          <w:szCs w:val="28"/>
                          <w:lang w:eastAsia="zh-CN"/>
                        </w:rPr>
                        <w:t>）。</w:t>
                      </w:r>
                    </w:p>
                    <w:p w:rsidR="00C60FCC" w:rsidRPr="001E23A5" w:rsidRDefault="00C60FCC" w:rsidP="008B252A">
                      <w:pPr>
                        <w:pStyle w:val="Default"/>
                        <w:outlineLvl w:val="0"/>
                        <w:rPr>
                          <w:rFonts w:ascii="仿宋_GB2312" w:eastAsia="仿宋_GB2312" w:hAnsi="仿宋"/>
                          <w:sz w:val="28"/>
                          <w:szCs w:val="28"/>
                          <w:lang w:eastAsia="zh-CN"/>
                        </w:rPr>
                      </w:pPr>
                      <w:r w:rsidRPr="001E23A5">
                        <w:rPr>
                          <w:rFonts w:ascii="仿宋_GB2312" w:eastAsia="仿宋_GB2312" w:hAnsi="仿宋" w:hint="eastAsia"/>
                          <w:sz w:val="28"/>
                          <w:szCs w:val="28"/>
                          <w:lang w:eastAsia="zh-CN"/>
                        </w:rPr>
                        <w:t>2.</w:t>
                      </w:r>
                      <w:r w:rsidRPr="001E23A5">
                        <w:rPr>
                          <w:rFonts w:ascii="仿宋_GB2312" w:eastAsia="仿宋_GB2312" w:hint="eastAsia"/>
                          <w:bCs/>
                          <w:kern w:val="44"/>
                          <w:sz w:val="28"/>
                          <w:szCs w:val="28"/>
                          <w:lang w:eastAsia="zh-CN"/>
                        </w:rPr>
                        <w:t xml:space="preserve"> 8月12日，临床随机对照实验结果发布后，</w:t>
                      </w:r>
                      <w:proofErr w:type="spellStart"/>
                      <w:r w:rsidRPr="001E23A5">
                        <w:rPr>
                          <w:rFonts w:ascii="仿宋_GB2312" w:eastAsia="仿宋_GB2312" w:hint="eastAsia"/>
                          <w:bCs/>
                          <w:kern w:val="44"/>
                          <w:sz w:val="28"/>
                          <w:szCs w:val="28"/>
                          <w:lang w:eastAsia="zh-CN"/>
                        </w:rPr>
                        <w:t>Beni</w:t>
                      </w:r>
                      <w:proofErr w:type="spellEnd"/>
                      <w:r w:rsidRPr="001E23A5">
                        <w:rPr>
                          <w:rFonts w:ascii="仿宋_GB2312" w:eastAsia="仿宋_GB2312" w:hint="eastAsia"/>
                          <w:bCs/>
                          <w:kern w:val="44"/>
                          <w:sz w:val="28"/>
                          <w:szCs w:val="28"/>
                          <w:lang w:eastAsia="zh-CN"/>
                        </w:rPr>
                        <w:t xml:space="preserve">, </w:t>
                      </w:r>
                      <w:proofErr w:type="spellStart"/>
                      <w:r w:rsidRPr="001E23A5">
                        <w:rPr>
                          <w:rFonts w:ascii="仿宋_GB2312" w:eastAsia="仿宋_GB2312" w:hint="eastAsia"/>
                          <w:bCs/>
                          <w:kern w:val="44"/>
                          <w:sz w:val="28"/>
                          <w:szCs w:val="28"/>
                          <w:lang w:eastAsia="zh-CN"/>
                        </w:rPr>
                        <w:t>Butembo</w:t>
                      </w:r>
                      <w:proofErr w:type="spellEnd"/>
                      <w:r w:rsidRPr="001E23A5">
                        <w:rPr>
                          <w:rFonts w:ascii="仿宋_GB2312" w:eastAsia="仿宋_GB2312" w:hint="eastAsia"/>
                          <w:bCs/>
                          <w:kern w:val="44"/>
                          <w:sz w:val="28"/>
                          <w:szCs w:val="28"/>
                          <w:lang w:eastAsia="zh-CN"/>
                        </w:rPr>
                        <w:t xml:space="preserve">, </w:t>
                      </w:r>
                      <w:proofErr w:type="spellStart"/>
                      <w:r w:rsidRPr="001E23A5">
                        <w:rPr>
                          <w:rFonts w:ascii="仿宋_GB2312" w:eastAsia="仿宋_GB2312" w:hint="eastAsia"/>
                          <w:bCs/>
                          <w:kern w:val="44"/>
                          <w:sz w:val="28"/>
                          <w:szCs w:val="28"/>
                          <w:lang w:eastAsia="zh-CN"/>
                        </w:rPr>
                        <w:t>Katwa</w:t>
                      </w:r>
                      <w:proofErr w:type="spellEnd"/>
                      <w:r w:rsidRPr="001E23A5">
                        <w:rPr>
                          <w:rFonts w:ascii="仿宋_GB2312" w:eastAsia="仿宋_GB2312" w:hint="eastAsia"/>
                          <w:bCs/>
                          <w:kern w:val="44"/>
                          <w:sz w:val="28"/>
                          <w:szCs w:val="28"/>
                          <w:lang w:eastAsia="zh-CN"/>
                        </w:rPr>
                        <w:t>和</w:t>
                      </w:r>
                      <w:proofErr w:type="spellStart"/>
                      <w:r w:rsidRPr="001E23A5">
                        <w:rPr>
                          <w:rFonts w:ascii="仿宋_GB2312" w:eastAsia="仿宋_GB2312" w:hint="eastAsia"/>
                          <w:bCs/>
                          <w:kern w:val="44"/>
                          <w:sz w:val="28"/>
                          <w:szCs w:val="28"/>
                          <w:lang w:eastAsia="zh-CN"/>
                        </w:rPr>
                        <w:t>Mangina</w:t>
                      </w:r>
                      <w:proofErr w:type="spellEnd"/>
                      <w:r w:rsidRPr="001E23A5">
                        <w:rPr>
                          <w:rFonts w:ascii="仿宋_GB2312" w:eastAsia="仿宋_GB2312" w:hint="eastAsia"/>
                          <w:bCs/>
                          <w:kern w:val="44"/>
                          <w:sz w:val="28"/>
                          <w:szCs w:val="28"/>
                          <w:lang w:eastAsia="zh-CN"/>
                        </w:rPr>
                        <w:t>四个治疗中心的病例将随机接受REGN-EB3或mAb114两种药物治疗。</w:t>
                      </w:r>
                    </w:p>
                    <w:p w:rsidR="00C60FCC" w:rsidRPr="001E23A5" w:rsidRDefault="00C60FCC" w:rsidP="008B252A">
                      <w:pPr>
                        <w:pStyle w:val="Default"/>
                        <w:outlineLvl w:val="0"/>
                        <w:rPr>
                          <w:rFonts w:ascii="仿宋_GB2312" w:eastAsia="仿宋_GB2312" w:hAnsi="仿宋"/>
                          <w:sz w:val="28"/>
                          <w:szCs w:val="28"/>
                          <w:lang w:eastAsia="zh-CN"/>
                        </w:rPr>
                      </w:pPr>
                      <w:r w:rsidRPr="001E23A5">
                        <w:rPr>
                          <w:rFonts w:ascii="仿宋_GB2312" w:eastAsia="仿宋_GB2312" w:hAnsi="仿宋" w:hint="eastAsia"/>
                          <w:sz w:val="28"/>
                          <w:szCs w:val="28"/>
                          <w:lang w:eastAsia="zh-CN"/>
                        </w:rPr>
                        <w:t>3.</w:t>
                      </w:r>
                      <w:r w:rsidRPr="001E23A5">
                        <w:rPr>
                          <w:rFonts w:ascii="仿宋_GB2312" w:eastAsia="仿宋_GB2312" w:hint="eastAsia"/>
                          <w:sz w:val="28"/>
                          <w:szCs w:val="28"/>
                          <w:lang w:eastAsia="zh-CN"/>
                        </w:rPr>
                        <w:t xml:space="preserve"> 8月13日，布隆迪启动了针对埃博拉病毒病一线工作人员疫苗接种。</w:t>
                      </w:r>
                    </w:p>
                    <w:p w:rsidR="00C60FCC" w:rsidRPr="001E23A5" w:rsidRDefault="00C60FCC" w:rsidP="008B252A">
                      <w:pPr>
                        <w:pStyle w:val="Default"/>
                        <w:outlineLvl w:val="0"/>
                        <w:rPr>
                          <w:rFonts w:ascii="仿宋_GB2312" w:eastAsia="仿宋_GB2312" w:hAnsi="仿宋"/>
                          <w:sz w:val="28"/>
                          <w:szCs w:val="28"/>
                          <w:lang w:eastAsia="zh-CN"/>
                        </w:rPr>
                      </w:pPr>
                      <w:r w:rsidRPr="001E23A5">
                        <w:rPr>
                          <w:rFonts w:ascii="仿宋_GB2312" w:eastAsia="仿宋_GB2312" w:hint="eastAsia"/>
                          <w:bCs/>
                          <w:color w:val="auto"/>
                          <w:kern w:val="44"/>
                          <w:sz w:val="28"/>
                          <w:szCs w:val="28"/>
                          <w:lang w:eastAsia="zh-CN"/>
                        </w:rPr>
                        <w:t>4.</w:t>
                      </w:r>
                      <w:r>
                        <w:rPr>
                          <w:rFonts w:ascii="仿宋_GB2312" w:eastAsia="仿宋_GB2312" w:hint="eastAsia"/>
                          <w:bCs/>
                          <w:color w:val="auto"/>
                          <w:kern w:val="44"/>
                          <w:sz w:val="28"/>
                          <w:szCs w:val="28"/>
                          <w:lang w:eastAsia="zh-CN"/>
                        </w:rPr>
                        <w:t xml:space="preserve"> </w:t>
                      </w:r>
                      <w:r w:rsidRPr="001E23A5">
                        <w:rPr>
                          <w:rFonts w:ascii="仿宋_GB2312" w:eastAsia="仿宋_GB2312" w:hint="eastAsia"/>
                          <w:bCs/>
                          <w:color w:val="auto"/>
                          <w:kern w:val="44"/>
                          <w:sz w:val="28"/>
                          <w:szCs w:val="28"/>
                          <w:lang w:eastAsia="zh-CN"/>
                        </w:rPr>
                        <w:t>8月14日至15日，WHO举办关于刚果（金）和一级防备应对</w:t>
                      </w:r>
                      <w:r>
                        <w:rPr>
                          <w:rFonts w:ascii="仿宋_GB2312" w:eastAsia="仿宋_GB2312" w:hint="eastAsia"/>
                          <w:bCs/>
                          <w:color w:val="auto"/>
                          <w:kern w:val="44"/>
                          <w:sz w:val="28"/>
                          <w:szCs w:val="28"/>
                          <w:lang w:eastAsia="zh-CN"/>
                        </w:rPr>
                        <w:t>国家（南苏丹、乌干达、卢旺达和布隆迪）加强埃博拉疫情应对及准备</w:t>
                      </w:r>
                      <w:r w:rsidRPr="001E23A5">
                        <w:rPr>
                          <w:rFonts w:ascii="仿宋_GB2312" w:eastAsia="仿宋_GB2312" w:hint="eastAsia"/>
                          <w:bCs/>
                          <w:color w:val="auto"/>
                          <w:kern w:val="44"/>
                          <w:sz w:val="28"/>
                          <w:szCs w:val="28"/>
                          <w:lang w:eastAsia="zh-CN"/>
                        </w:rPr>
                        <w:t>会议。</w:t>
                      </w:r>
                    </w:p>
                    <w:p w:rsidR="00C60FCC" w:rsidRPr="001E23A5" w:rsidRDefault="00C60FCC" w:rsidP="008B252A">
                      <w:pPr>
                        <w:pStyle w:val="Default"/>
                        <w:outlineLvl w:val="0"/>
                        <w:rPr>
                          <w:rFonts w:ascii="仿宋_GB2312" w:eastAsia="仿宋_GB2312"/>
                          <w:bCs/>
                          <w:color w:val="auto"/>
                          <w:kern w:val="44"/>
                          <w:sz w:val="28"/>
                          <w:szCs w:val="28"/>
                          <w:lang w:eastAsia="zh-CN"/>
                        </w:rPr>
                      </w:pPr>
                      <w:r w:rsidRPr="001E23A5">
                        <w:rPr>
                          <w:rFonts w:ascii="仿宋_GB2312" w:eastAsia="仿宋_GB2312" w:hAnsi="仿宋" w:hint="eastAsia"/>
                          <w:sz w:val="28"/>
                          <w:szCs w:val="28"/>
                          <w:lang w:eastAsia="zh-CN"/>
                        </w:rPr>
                        <w:t>5.</w:t>
                      </w:r>
                      <w:r w:rsidRPr="001E23A5">
                        <w:rPr>
                          <w:rFonts w:ascii="仿宋_GB2312" w:eastAsia="仿宋_GB2312" w:hint="eastAsia"/>
                          <w:bCs/>
                          <w:color w:val="auto"/>
                          <w:kern w:val="44"/>
                          <w:sz w:val="28"/>
                          <w:szCs w:val="28"/>
                          <w:lang w:eastAsia="zh-CN"/>
                        </w:rPr>
                        <w:t xml:space="preserve"> 8月19日，在</w:t>
                      </w:r>
                      <w:proofErr w:type="spellStart"/>
                      <w:r w:rsidRPr="001E23A5">
                        <w:rPr>
                          <w:rFonts w:ascii="仿宋_GB2312" w:eastAsia="仿宋_GB2312" w:hint="eastAsia"/>
                          <w:bCs/>
                          <w:color w:val="auto"/>
                          <w:kern w:val="44"/>
                          <w:sz w:val="28"/>
                          <w:szCs w:val="28"/>
                          <w:lang w:eastAsia="zh-CN"/>
                        </w:rPr>
                        <w:t>Beni</w:t>
                      </w:r>
                      <w:proofErr w:type="spellEnd"/>
                      <w:r w:rsidRPr="001E23A5">
                        <w:rPr>
                          <w:rFonts w:ascii="仿宋_GB2312" w:eastAsia="仿宋_GB2312" w:hint="eastAsia"/>
                          <w:bCs/>
                          <w:color w:val="auto"/>
                          <w:kern w:val="44"/>
                          <w:sz w:val="28"/>
                          <w:szCs w:val="28"/>
                          <w:lang w:eastAsia="zh-CN"/>
                        </w:rPr>
                        <w:t xml:space="preserve">, </w:t>
                      </w:r>
                      <w:proofErr w:type="spellStart"/>
                      <w:r w:rsidRPr="001E23A5">
                        <w:rPr>
                          <w:rFonts w:ascii="仿宋_GB2312" w:eastAsia="仿宋_GB2312" w:hint="eastAsia"/>
                          <w:bCs/>
                          <w:color w:val="auto"/>
                          <w:kern w:val="44"/>
                          <w:sz w:val="28"/>
                          <w:szCs w:val="28"/>
                          <w:lang w:eastAsia="zh-CN"/>
                        </w:rPr>
                        <w:t>Butembo</w:t>
                      </w:r>
                      <w:proofErr w:type="spellEnd"/>
                      <w:r w:rsidRPr="001E23A5">
                        <w:rPr>
                          <w:rFonts w:ascii="仿宋_GB2312" w:eastAsia="仿宋_GB2312" w:hint="eastAsia"/>
                          <w:bCs/>
                          <w:color w:val="auto"/>
                          <w:kern w:val="44"/>
                          <w:sz w:val="28"/>
                          <w:szCs w:val="28"/>
                          <w:lang w:eastAsia="zh-CN"/>
                        </w:rPr>
                        <w:t>和</w:t>
                      </w:r>
                      <w:proofErr w:type="spellStart"/>
                      <w:r w:rsidRPr="001E23A5">
                        <w:rPr>
                          <w:rFonts w:ascii="仿宋_GB2312" w:eastAsia="仿宋_GB2312" w:hint="eastAsia"/>
                          <w:bCs/>
                          <w:color w:val="auto"/>
                          <w:kern w:val="44"/>
                          <w:sz w:val="28"/>
                          <w:szCs w:val="28"/>
                          <w:lang w:eastAsia="zh-CN"/>
                        </w:rPr>
                        <w:t>Oicha</w:t>
                      </w:r>
                      <w:proofErr w:type="spellEnd"/>
                      <w:r w:rsidRPr="001E23A5">
                        <w:rPr>
                          <w:rFonts w:ascii="仿宋_GB2312" w:eastAsia="仿宋_GB2312" w:hint="eastAsia"/>
                          <w:bCs/>
                          <w:color w:val="auto"/>
                          <w:kern w:val="44"/>
                          <w:sz w:val="28"/>
                          <w:szCs w:val="28"/>
                          <w:lang w:eastAsia="zh-CN"/>
                        </w:rPr>
                        <w:t>卫生区发生大规模的抗议活动，导致埃博拉应对活动暂停。</w:t>
                      </w:r>
                    </w:p>
                    <w:p w:rsidR="00C60FCC" w:rsidRPr="001E23A5" w:rsidRDefault="00C60FCC" w:rsidP="008B252A">
                      <w:pPr>
                        <w:pStyle w:val="Default"/>
                        <w:outlineLvl w:val="0"/>
                        <w:rPr>
                          <w:rFonts w:ascii="仿宋_GB2312" w:eastAsia="仿宋_GB2312" w:hAnsi="仿宋"/>
                          <w:sz w:val="28"/>
                          <w:szCs w:val="28"/>
                          <w:lang w:eastAsia="zh-CN"/>
                        </w:rPr>
                      </w:pPr>
                      <w:r w:rsidRPr="001E23A5">
                        <w:rPr>
                          <w:rFonts w:ascii="仿宋_GB2312" w:eastAsia="仿宋_GB2312" w:hint="eastAsia"/>
                          <w:bCs/>
                          <w:color w:val="auto"/>
                          <w:kern w:val="44"/>
                          <w:sz w:val="28"/>
                          <w:szCs w:val="28"/>
                          <w:lang w:eastAsia="zh-CN"/>
                        </w:rPr>
                        <w:t>6.</w:t>
                      </w:r>
                      <w:r>
                        <w:rPr>
                          <w:rFonts w:ascii="仿宋_GB2312" w:eastAsia="仿宋_GB2312" w:hint="eastAsia"/>
                          <w:bCs/>
                          <w:color w:val="auto"/>
                          <w:kern w:val="44"/>
                          <w:sz w:val="28"/>
                          <w:szCs w:val="28"/>
                          <w:lang w:eastAsia="zh-CN"/>
                        </w:rPr>
                        <w:t xml:space="preserve"> </w:t>
                      </w:r>
                      <w:r w:rsidRPr="001E23A5">
                        <w:rPr>
                          <w:rFonts w:ascii="仿宋_GB2312" w:eastAsia="仿宋_GB2312" w:hint="eastAsia"/>
                          <w:bCs/>
                          <w:color w:val="auto"/>
                          <w:kern w:val="44"/>
                          <w:sz w:val="28"/>
                          <w:szCs w:val="28"/>
                          <w:lang w:eastAsia="zh-CN"/>
                        </w:rPr>
                        <w:t>8月16</w:t>
                      </w:r>
                      <w:r>
                        <w:rPr>
                          <w:rFonts w:ascii="仿宋_GB2312" w:eastAsia="仿宋_GB2312" w:hint="eastAsia"/>
                          <w:bCs/>
                          <w:color w:val="auto"/>
                          <w:kern w:val="44"/>
                          <w:sz w:val="28"/>
                          <w:szCs w:val="28"/>
                          <w:lang w:eastAsia="zh-CN"/>
                        </w:rPr>
                        <w:t>日，我中心组织召开全国埃博拉病毒病疫情防控培训视频会议，</w:t>
                      </w:r>
                      <w:proofErr w:type="gramStart"/>
                      <w:r>
                        <w:rPr>
                          <w:rFonts w:ascii="仿宋_GB2312" w:eastAsia="仿宋_GB2312" w:hint="eastAsia"/>
                          <w:bCs/>
                          <w:color w:val="auto"/>
                          <w:kern w:val="44"/>
                          <w:sz w:val="28"/>
                          <w:szCs w:val="28"/>
                          <w:lang w:eastAsia="zh-CN"/>
                        </w:rPr>
                        <w:t>各级</w:t>
                      </w:r>
                      <w:r w:rsidRPr="001E23A5">
                        <w:rPr>
                          <w:rFonts w:ascii="仿宋_GB2312" w:eastAsia="仿宋_GB2312" w:hint="eastAsia"/>
                          <w:bCs/>
                          <w:color w:val="auto"/>
                          <w:kern w:val="44"/>
                          <w:sz w:val="28"/>
                          <w:szCs w:val="28"/>
                          <w:lang w:eastAsia="zh-CN"/>
                        </w:rPr>
                        <w:t>疾控中心</w:t>
                      </w:r>
                      <w:proofErr w:type="gramEnd"/>
                      <w:r w:rsidRPr="001E23A5">
                        <w:rPr>
                          <w:rFonts w:ascii="仿宋_GB2312" w:eastAsia="仿宋_GB2312" w:hint="eastAsia"/>
                          <w:bCs/>
                          <w:color w:val="auto"/>
                          <w:kern w:val="44"/>
                          <w:sz w:val="28"/>
                          <w:szCs w:val="28"/>
                          <w:lang w:eastAsia="zh-CN"/>
                        </w:rPr>
                        <w:t>和中心相关处室人员约1000余人参加。</w:t>
                      </w:r>
                    </w:p>
                  </w:txbxContent>
                </v:textbox>
                <w10:wrap type="topAndBottom"/>
              </v:shape>
            </w:pict>
          </mc:Fallback>
        </mc:AlternateContent>
      </w:r>
      <w:r w:rsidR="004F65B0" w:rsidRPr="00F37FBE">
        <w:rPr>
          <w:rFonts w:eastAsia="仿宋_GB2312"/>
          <w:kern w:val="0"/>
          <w:sz w:val="28"/>
        </w:rPr>
        <w:t>（第</w:t>
      </w:r>
      <w:r w:rsidR="008B252A">
        <w:rPr>
          <w:rFonts w:eastAsia="仿宋_GB2312" w:hint="eastAsia"/>
          <w:kern w:val="0"/>
          <w:sz w:val="28"/>
        </w:rPr>
        <w:t>1</w:t>
      </w:r>
      <w:r w:rsidR="004F65B0" w:rsidRPr="00F37FBE">
        <w:rPr>
          <w:rFonts w:eastAsia="仿宋_GB2312"/>
          <w:kern w:val="0"/>
          <w:sz w:val="28"/>
        </w:rPr>
        <w:t>期）</w:t>
      </w:r>
    </w:p>
    <w:p w:rsidR="00122D05" w:rsidRPr="001A0AD6" w:rsidRDefault="008B252A" w:rsidP="001A0AD6">
      <w:pPr>
        <w:pStyle w:val="Default"/>
        <w:spacing w:line="360" w:lineRule="auto"/>
        <w:ind w:left="567"/>
        <w:outlineLvl w:val="0"/>
        <w:rPr>
          <w:rFonts w:eastAsia="仿宋_GB2312"/>
          <w:b/>
          <w:sz w:val="28"/>
          <w:szCs w:val="28"/>
          <w:lang w:eastAsia="zh-CN"/>
        </w:rPr>
      </w:pPr>
      <w:bookmarkStart w:id="0" w:name="_Toc400571659"/>
      <w:bookmarkStart w:id="1" w:name="_Toc400704540"/>
      <w:r>
        <w:rPr>
          <w:rFonts w:eastAsia="仿宋_GB2312" w:hint="eastAsia"/>
          <w:b/>
          <w:sz w:val="28"/>
          <w:szCs w:val="28"/>
          <w:lang w:eastAsia="zh-CN"/>
        </w:rPr>
        <w:t>一、</w:t>
      </w:r>
      <w:r w:rsidR="004F65B0" w:rsidRPr="008B252A">
        <w:rPr>
          <w:rFonts w:eastAsia="仿宋_GB2312"/>
          <w:b/>
          <w:sz w:val="28"/>
          <w:szCs w:val="28"/>
          <w:lang w:eastAsia="zh-CN"/>
        </w:rPr>
        <w:t>疫情进展</w:t>
      </w:r>
      <w:bookmarkEnd w:id="0"/>
      <w:bookmarkEnd w:id="1"/>
    </w:p>
    <w:p w:rsidR="00122D05" w:rsidRPr="00F37FBE" w:rsidRDefault="00122D05" w:rsidP="00122D05">
      <w:pPr>
        <w:pStyle w:val="Default"/>
        <w:numPr>
          <w:ilvl w:val="0"/>
          <w:numId w:val="2"/>
        </w:numPr>
        <w:tabs>
          <w:tab w:val="left" w:pos="1276"/>
        </w:tabs>
        <w:spacing w:line="360" w:lineRule="auto"/>
        <w:ind w:left="0" w:firstLineChars="200" w:firstLine="562"/>
        <w:outlineLvl w:val="1"/>
        <w:rPr>
          <w:rFonts w:eastAsia="仿宋_GB2312"/>
          <w:b/>
          <w:sz w:val="28"/>
          <w:szCs w:val="28"/>
          <w:lang w:eastAsia="zh-CN"/>
        </w:rPr>
      </w:pPr>
      <w:r w:rsidRPr="00F37FBE">
        <w:rPr>
          <w:rFonts w:eastAsia="仿宋_GB2312"/>
          <w:b/>
          <w:sz w:val="28"/>
          <w:szCs w:val="28"/>
          <w:lang w:eastAsia="zh-CN"/>
        </w:rPr>
        <w:t>总体疫情</w:t>
      </w:r>
      <w:r w:rsidR="00D87471">
        <w:rPr>
          <w:rFonts w:eastAsia="仿宋_GB2312" w:hint="eastAsia"/>
          <w:b/>
          <w:sz w:val="28"/>
          <w:szCs w:val="28"/>
          <w:lang w:eastAsia="zh-CN"/>
        </w:rPr>
        <w:t>强度与前六周一致</w:t>
      </w:r>
      <w:r w:rsidR="008B252A">
        <w:rPr>
          <w:rFonts w:eastAsia="仿宋_GB2312" w:hint="eastAsia"/>
          <w:b/>
          <w:sz w:val="28"/>
          <w:szCs w:val="28"/>
          <w:lang w:eastAsia="zh-CN"/>
        </w:rPr>
        <w:t>，</w:t>
      </w:r>
      <w:r w:rsidR="00D87471">
        <w:rPr>
          <w:rFonts w:eastAsia="仿宋_GB2312" w:hint="eastAsia"/>
          <w:b/>
          <w:sz w:val="28"/>
          <w:szCs w:val="28"/>
          <w:lang w:eastAsia="zh-CN"/>
        </w:rPr>
        <w:t>但分布范围进一步扩大</w:t>
      </w:r>
      <w:r w:rsidRPr="00F37FBE">
        <w:rPr>
          <w:rFonts w:eastAsia="仿宋_GB2312"/>
          <w:b/>
          <w:sz w:val="28"/>
          <w:szCs w:val="28"/>
          <w:lang w:eastAsia="zh-CN"/>
        </w:rPr>
        <w:t>。</w:t>
      </w:r>
    </w:p>
    <w:p w:rsidR="00122D05" w:rsidRDefault="00B64891" w:rsidP="00122D05">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sidRPr="00F37FBE">
        <w:rPr>
          <w:rFonts w:eastAsia="仿宋_GB2312"/>
          <w:sz w:val="28"/>
          <w:szCs w:val="28"/>
          <w:lang w:eastAsia="zh-CN"/>
        </w:rPr>
        <w:t>疫情</w:t>
      </w:r>
      <w:r w:rsidR="00CE1ECC">
        <w:rPr>
          <w:rFonts w:eastAsia="仿宋_GB2312" w:hint="eastAsia"/>
          <w:sz w:val="28"/>
          <w:szCs w:val="28"/>
          <w:lang w:eastAsia="zh-CN"/>
        </w:rPr>
        <w:t>趋势</w:t>
      </w:r>
    </w:p>
    <w:p w:rsidR="00D87471" w:rsidRDefault="0056256C" w:rsidP="0056256C">
      <w:pPr>
        <w:pStyle w:val="Default"/>
        <w:tabs>
          <w:tab w:val="left" w:pos="1276"/>
        </w:tabs>
        <w:spacing w:line="360" w:lineRule="auto"/>
        <w:ind w:firstLineChars="150" w:firstLine="420"/>
        <w:outlineLvl w:val="1"/>
        <w:rPr>
          <w:rFonts w:eastAsia="仿宋_GB2312"/>
          <w:sz w:val="28"/>
          <w:szCs w:val="28"/>
          <w:lang w:eastAsia="zh-CN"/>
        </w:rPr>
      </w:pPr>
      <w:r w:rsidRPr="0056256C">
        <w:rPr>
          <w:rFonts w:eastAsia="仿宋_GB2312" w:hint="eastAsia"/>
          <w:sz w:val="28"/>
          <w:szCs w:val="28"/>
          <w:lang w:eastAsia="zh-CN"/>
        </w:rPr>
        <w:t>自</w:t>
      </w:r>
      <w:r w:rsidRPr="0056256C">
        <w:rPr>
          <w:rFonts w:eastAsia="仿宋_GB2312" w:hint="eastAsia"/>
          <w:sz w:val="28"/>
          <w:szCs w:val="28"/>
          <w:lang w:eastAsia="zh-CN"/>
        </w:rPr>
        <w:t>2018</w:t>
      </w:r>
      <w:r w:rsidRPr="0056256C">
        <w:rPr>
          <w:rFonts w:eastAsia="仿宋_GB2312" w:hint="eastAsia"/>
          <w:sz w:val="28"/>
          <w:szCs w:val="28"/>
          <w:lang w:eastAsia="zh-CN"/>
        </w:rPr>
        <w:t>年</w:t>
      </w:r>
      <w:r w:rsidRPr="0056256C">
        <w:rPr>
          <w:rFonts w:eastAsia="仿宋_GB2312" w:hint="eastAsia"/>
          <w:sz w:val="28"/>
          <w:szCs w:val="28"/>
          <w:lang w:eastAsia="zh-CN"/>
        </w:rPr>
        <w:t>8</w:t>
      </w:r>
      <w:r w:rsidRPr="0056256C">
        <w:rPr>
          <w:rFonts w:eastAsia="仿宋_GB2312" w:hint="eastAsia"/>
          <w:sz w:val="28"/>
          <w:szCs w:val="28"/>
          <w:lang w:eastAsia="zh-CN"/>
        </w:rPr>
        <w:t>月</w:t>
      </w:r>
      <w:r w:rsidRPr="0056256C">
        <w:rPr>
          <w:rFonts w:eastAsia="仿宋_GB2312" w:hint="eastAsia"/>
          <w:sz w:val="28"/>
          <w:szCs w:val="28"/>
          <w:lang w:eastAsia="zh-CN"/>
        </w:rPr>
        <w:t>1</w:t>
      </w:r>
      <w:r w:rsidRPr="0056256C">
        <w:rPr>
          <w:rFonts w:eastAsia="仿宋_GB2312" w:hint="eastAsia"/>
          <w:sz w:val="28"/>
          <w:szCs w:val="28"/>
          <w:lang w:eastAsia="zh-CN"/>
        </w:rPr>
        <w:t>日刚果（金）埃博拉病毒病暴发疫情开始，截至</w:t>
      </w:r>
      <w:r w:rsidRPr="0056256C">
        <w:rPr>
          <w:rFonts w:eastAsia="仿宋_GB2312" w:hint="eastAsia"/>
          <w:sz w:val="28"/>
          <w:szCs w:val="28"/>
          <w:lang w:eastAsia="zh-CN"/>
        </w:rPr>
        <w:t>2019</w:t>
      </w:r>
      <w:r w:rsidRPr="0056256C">
        <w:rPr>
          <w:rFonts w:eastAsia="仿宋_GB2312" w:hint="eastAsia"/>
          <w:sz w:val="28"/>
          <w:szCs w:val="28"/>
          <w:lang w:eastAsia="zh-CN"/>
        </w:rPr>
        <w:t>年</w:t>
      </w:r>
      <w:r w:rsidRPr="0056256C">
        <w:rPr>
          <w:rFonts w:eastAsia="仿宋_GB2312" w:hint="eastAsia"/>
          <w:sz w:val="28"/>
          <w:szCs w:val="28"/>
          <w:lang w:eastAsia="zh-CN"/>
        </w:rPr>
        <w:t>8</w:t>
      </w:r>
      <w:r w:rsidRPr="0056256C">
        <w:rPr>
          <w:rFonts w:eastAsia="仿宋_GB2312" w:hint="eastAsia"/>
          <w:sz w:val="28"/>
          <w:szCs w:val="28"/>
          <w:lang w:eastAsia="zh-CN"/>
        </w:rPr>
        <w:t>月</w:t>
      </w:r>
      <w:r w:rsidR="00CF133A">
        <w:rPr>
          <w:rFonts w:eastAsia="仿宋_GB2312" w:hint="eastAsia"/>
          <w:sz w:val="28"/>
          <w:szCs w:val="28"/>
          <w:lang w:eastAsia="zh-CN"/>
        </w:rPr>
        <w:t>20</w:t>
      </w:r>
      <w:r w:rsidRPr="0056256C">
        <w:rPr>
          <w:rFonts w:eastAsia="仿宋_GB2312" w:hint="eastAsia"/>
          <w:sz w:val="28"/>
          <w:szCs w:val="28"/>
          <w:lang w:eastAsia="zh-CN"/>
        </w:rPr>
        <w:t>日，共报告病例</w:t>
      </w:r>
      <w:r w:rsidRPr="0056256C">
        <w:rPr>
          <w:rFonts w:eastAsia="仿宋_GB2312" w:hint="eastAsia"/>
          <w:sz w:val="28"/>
          <w:szCs w:val="28"/>
          <w:lang w:eastAsia="zh-CN"/>
        </w:rPr>
        <w:t>2</w:t>
      </w:r>
      <w:r w:rsidR="00CF133A">
        <w:rPr>
          <w:rFonts w:eastAsia="仿宋_GB2312" w:hint="eastAsia"/>
          <w:sz w:val="28"/>
          <w:szCs w:val="28"/>
          <w:lang w:eastAsia="zh-CN"/>
        </w:rPr>
        <w:t>972</w:t>
      </w:r>
      <w:r w:rsidRPr="0056256C">
        <w:rPr>
          <w:rFonts w:eastAsia="仿宋_GB2312" w:hint="eastAsia"/>
          <w:sz w:val="28"/>
          <w:szCs w:val="28"/>
          <w:lang w:eastAsia="zh-CN"/>
        </w:rPr>
        <w:t>例（包括</w:t>
      </w:r>
      <w:r w:rsidR="00CF133A">
        <w:rPr>
          <w:rFonts w:eastAsia="仿宋_GB2312" w:hint="eastAsia"/>
          <w:sz w:val="28"/>
          <w:szCs w:val="28"/>
          <w:lang w:eastAsia="zh-CN"/>
        </w:rPr>
        <w:t>2822</w:t>
      </w:r>
      <w:r w:rsidRPr="0056256C">
        <w:rPr>
          <w:rFonts w:eastAsia="仿宋_GB2312" w:hint="eastAsia"/>
          <w:sz w:val="28"/>
          <w:szCs w:val="28"/>
          <w:lang w:eastAsia="zh-CN"/>
        </w:rPr>
        <w:t>例确诊病例、</w:t>
      </w:r>
      <w:r w:rsidR="003B2281">
        <w:rPr>
          <w:rFonts w:eastAsia="仿宋_GB2312" w:hint="eastAsia"/>
          <w:sz w:val="28"/>
          <w:szCs w:val="28"/>
          <w:lang w:eastAsia="zh-CN"/>
        </w:rPr>
        <w:t>105</w:t>
      </w:r>
      <w:r w:rsidRPr="0056256C">
        <w:rPr>
          <w:rFonts w:eastAsia="仿宋_GB2312" w:hint="eastAsia"/>
          <w:sz w:val="28"/>
          <w:szCs w:val="28"/>
          <w:lang w:eastAsia="zh-CN"/>
        </w:rPr>
        <w:t>例临床诊断病例），死亡</w:t>
      </w:r>
      <w:r w:rsidRPr="0056256C">
        <w:rPr>
          <w:rFonts w:eastAsia="仿宋_GB2312" w:hint="eastAsia"/>
          <w:sz w:val="28"/>
          <w:szCs w:val="28"/>
          <w:lang w:eastAsia="zh-CN"/>
        </w:rPr>
        <w:t>19</w:t>
      </w:r>
      <w:r w:rsidR="00CF133A">
        <w:rPr>
          <w:rFonts w:eastAsia="仿宋_GB2312" w:hint="eastAsia"/>
          <w:sz w:val="28"/>
          <w:szCs w:val="28"/>
          <w:lang w:eastAsia="zh-CN"/>
        </w:rPr>
        <w:t>61</w:t>
      </w:r>
      <w:r w:rsidRPr="0056256C">
        <w:rPr>
          <w:rFonts w:eastAsia="仿宋_GB2312" w:hint="eastAsia"/>
          <w:sz w:val="28"/>
          <w:szCs w:val="28"/>
          <w:lang w:eastAsia="zh-CN"/>
        </w:rPr>
        <w:t>人，病死率</w:t>
      </w:r>
      <w:r w:rsidR="00CF133A">
        <w:rPr>
          <w:rFonts w:eastAsia="仿宋_GB2312" w:hint="eastAsia"/>
          <w:sz w:val="28"/>
          <w:szCs w:val="28"/>
          <w:lang w:eastAsia="zh-CN"/>
        </w:rPr>
        <w:t>66</w:t>
      </w:r>
      <w:r w:rsidRPr="0056256C">
        <w:rPr>
          <w:rFonts w:eastAsia="仿宋_GB2312" w:hint="eastAsia"/>
          <w:sz w:val="28"/>
          <w:szCs w:val="28"/>
          <w:lang w:eastAsia="zh-CN"/>
        </w:rPr>
        <w:t>%</w:t>
      </w:r>
      <w:r w:rsidRPr="0056256C">
        <w:rPr>
          <w:rFonts w:eastAsia="仿宋_GB2312" w:hint="eastAsia"/>
          <w:sz w:val="28"/>
          <w:szCs w:val="28"/>
          <w:lang w:eastAsia="zh-CN"/>
        </w:rPr>
        <w:t>。</w:t>
      </w:r>
    </w:p>
    <w:p w:rsidR="0056256C" w:rsidRPr="00F37FBE" w:rsidRDefault="00CF133A" w:rsidP="0056256C">
      <w:pPr>
        <w:pStyle w:val="Default"/>
        <w:tabs>
          <w:tab w:val="left" w:pos="1276"/>
        </w:tabs>
        <w:spacing w:line="360" w:lineRule="auto"/>
        <w:ind w:firstLineChars="150" w:firstLine="420"/>
        <w:outlineLvl w:val="1"/>
        <w:rPr>
          <w:rFonts w:eastAsia="仿宋_GB2312"/>
          <w:sz w:val="28"/>
          <w:szCs w:val="28"/>
          <w:lang w:eastAsia="zh-CN"/>
        </w:rPr>
      </w:pPr>
      <w:r>
        <w:rPr>
          <w:rFonts w:eastAsia="仿宋_GB2312" w:hint="eastAsia"/>
          <w:sz w:val="28"/>
          <w:szCs w:val="28"/>
          <w:lang w:eastAsia="zh-CN"/>
        </w:rPr>
        <w:lastRenderedPageBreak/>
        <w:t>过去一周</w:t>
      </w:r>
      <w:r w:rsidR="001E23A5">
        <w:rPr>
          <w:rFonts w:eastAsia="仿宋_GB2312" w:hint="eastAsia"/>
          <w:sz w:val="28"/>
          <w:szCs w:val="28"/>
          <w:lang w:eastAsia="zh-CN"/>
        </w:rPr>
        <w:t>（</w:t>
      </w:r>
      <w:r w:rsidR="001E23A5">
        <w:rPr>
          <w:rFonts w:eastAsia="仿宋_GB2312" w:hint="eastAsia"/>
          <w:sz w:val="28"/>
          <w:szCs w:val="28"/>
          <w:lang w:eastAsia="zh-CN"/>
        </w:rPr>
        <w:t>8</w:t>
      </w:r>
      <w:r w:rsidR="001E23A5">
        <w:rPr>
          <w:rFonts w:eastAsia="仿宋_GB2312" w:hint="eastAsia"/>
          <w:sz w:val="28"/>
          <w:szCs w:val="28"/>
          <w:lang w:eastAsia="zh-CN"/>
        </w:rPr>
        <w:t>月</w:t>
      </w:r>
      <w:r w:rsidR="001E23A5">
        <w:rPr>
          <w:rFonts w:eastAsia="仿宋_GB2312" w:hint="eastAsia"/>
          <w:sz w:val="28"/>
          <w:szCs w:val="28"/>
          <w:lang w:eastAsia="zh-CN"/>
        </w:rPr>
        <w:t>13</w:t>
      </w:r>
      <w:r w:rsidR="001E23A5">
        <w:rPr>
          <w:rFonts w:eastAsia="仿宋_GB2312" w:hint="eastAsia"/>
          <w:sz w:val="28"/>
          <w:szCs w:val="28"/>
          <w:lang w:eastAsia="zh-CN"/>
        </w:rPr>
        <w:t>日至</w:t>
      </w:r>
      <w:r w:rsidR="001E23A5">
        <w:rPr>
          <w:rFonts w:eastAsia="仿宋_GB2312" w:hint="eastAsia"/>
          <w:sz w:val="28"/>
          <w:szCs w:val="28"/>
          <w:lang w:eastAsia="zh-CN"/>
        </w:rPr>
        <w:t>20</w:t>
      </w:r>
      <w:r w:rsidR="001E23A5">
        <w:rPr>
          <w:rFonts w:eastAsia="仿宋_GB2312" w:hint="eastAsia"/>
          <w:sz w:val="28"/>
          <w:szCs w:val="28"/>
          <w:lang w:eastAsia="zh-CN"/>
        </w:rPr>
        <w:t>日）</w:t>
      </w:r>
      <w:r>
        <w:rPr>
          <w:rFonts w:eastAsia="仿宋_GB2312" w:hint="eastAsia"/>
          <w:sz w:val="28"/>
          <w:szCs w:val="28"/>
          <w:lang w:eastAsia="zh-CN"/>
        </w:rPr>
        <w:t>新增病例</w:t>
      </w:r>
      <w:r>
        <w:rPr>
          <w:rFonts w:eastAsia="仿宋_GB2312" w:hint="eastAsia"/>
          <w:sz w:val="28"/>
          <w:szCs w:val="28"/>
          <w:lang w:eastAsia="zh-CN"/>
        </w:rPr>
        <w:t>85</w:t>
      </w:r>
      <w:r>
        <w:rPr>
          <w:rFonts w:eastAsia="仿宋_GB2312" w:hint="eastAsia"/>
          <w:sz w:val="28"/>
          <w:szCs w:val="28"/>
          <w:lang w:eastAsia="zh-CN"/>
        </w:rPr>
        <w:t>例，与前六周疫情</w:t>
      </w:r>
      <w:r w:rsidR="00D87471">
        <w:rPr>
          <w:rFonts w:eastAsia="仿宋_GB2312" w:hint="eastAsia"/>
          <w:sz w:val="28"/>
          <w:szCs w:val="28"/>
          <w:lang w:eastAsia="zh-CN"/>
        </w:rPr>
        <w:t>强度</w:t>
      </w:r>
      <w:r>
        <w:rPr>
          <w:rFonts w:eastAsia="仿宋_GB2312" w:hint="eastAsia"/>
          <w:sz w:val="28"/>
          <w:szCs w:val="28"/>
          <w:lang w:eastAsia="zh-CN"/>
        </w:rPr>
        <w:t>一致（</w:t>
      </w:r>
      <w:r>
        <w:rPr>
          <w:rFonts w:eastAsia="仿宋_GB2312" w:hint="eastAsia"/>
          <w:sz w:val="28"/>
          <w:szCs w:val="28"/>
          <w:lang w:eastAsia="zh-CN"/>
        </w:rPr>
        <w:t>68</w:t>
      </w:r>
      <w:r w:rsidRPr="00CF133A">
        <w:rPr>
          <w:rFonts w:eastAsia="仿宋_GB2312"/>
          <w:sz w:val="28"/>
          <w:szCs w:val="28"/>
          <w:lang w:eastAsia="zh-CN"/>
        </w:rPr>
        <w:t>~</w:t>
      </w:r>
      <w:r w:rsidRPr="00CF133A">
        <w:rPr>
          <w:rFonts w:eastAsia="仿宋_GB2312" w:hint="eastAsia"/>
          <w:sz w:val="28"/>
          <w:szCs w:val="28"/>
          <w:lang w:eastAsia="zh-CN"/>
        </w:rPr>
        <w:t>91</w:t>
      </w:r>
      <w:r w:rsidRPr="00CF133A">
        <w:rPr>
          <w:rFonts w:eastAsia="仿宋_GB2312" w:hint="eastAsia"/>
          <w:sz w:val="28"/>
          <w:szCs w:val="28"/>
          <w:lang w:eastAsia="zh-CN"/>
        </w:rPr>
        <w:t>例</w:t>
      </w:r>
      <w:r>
        <w:rPr>
          <w:rFonts w:eastAsia="仿宋_GB2312" w:hint="eastAsia"/>
          <w:sz w:val="28"/>
          <w:szCs w:val="28"/>
          <w:lang w:eastAsia="zh-CN"/>
        </w:rPr>
        <w:t>），处于较高水平。</w:t>
      </w:r>
      <w:r w:rsidR="003B2281">
        <w:rPr>
          <w:rFonts w:eastAsia="仿宋_GB2312" w:hint="eastAsia"/>
          <w:sz w:val="28"/>
          <w:szCs w:val="28"/>
          <w:lang w:eastAsia="zh-CN"/>
        </w:rPr>
        <w:t>新增病例中有</w:t>
      </w:r>
      <w:r w:rsidR="003B2281">
        <w:rPr>
          <w:rFonts w:eastAsia="仿宋_GB2312" w:hint="eastAsia"/>
          <w:sz w:val="28"/>
          <w:szCs w:val="28"/>
          <w:lang w:eastAsia="zh-CN"/>
        </w:rPr>
        <w:t>11</w:t>
      </w:r>
      <w:r w:rsidR="003B2281">
        <w:rPr>
          <w:rFonts w:eastAsia="仿宋_GB2312" w:hint="eastAsia"/>
          <w:sz w:val="28"/>
          <w:szCs w:val="28"/>
          <w:lang w:eastAsia="zh-CN"/>
        </w:rPr>
        <w:t>例临床诊断病例，主要为与暴发疫情有流行病学关联的社区死亡人员（分布在</w:t>
      </w:r>
      <w:proofErr w:type="spellStart"/>
      <w:r w:rsidR="003B2281">
        <w:rPr>
          <w:rFonts w:eastAsia="仿宋_GB2312" w:hint="eastAsia"/>
          <w:sz w:val="28"/>
          <w:szCs w:val="28"/>
          <w:lang w:eastAsia="zh-CN"/>
        </w:rPr>
        <w:t>Katwa</w:t>
      </w:r>
      <w:proofErr w:type="spellEnd"/>
      <w:r w:rsidR="003B2281">
        <w:rPr>
          <w:rFonts w:eastAsia="仿宋_GB2312" w:hint="eastAsia"/>
          <w:sz w:val="28"/>
          <w:szCs w:val="28"/>
          <w:lang w:eastAsia="zh-CN"/>
        </w:rPr>
        <w:t xml:space="preserve">, </w:t>
      </w:r>
      <w:proofErr w:type="spellStart"/>
      <w:r w:rsidR="003B2281">
        <w:rPr>
          <w:rFonts w:eastAsia="仿宋_GB2312" w:hint="eastAsia"/>
          <w:sz w:val="28"/>
          <w:szCs w:val="28"/>
          <w:lang w:eastAsia="zh-CN"/>
        </w:rPr>
        <w:t>Kyondo</w:t>
      </w:r>
      <w:proofErr w:type="spellEnd"/>
      <w:r w:rsidR="003B2281">
        <w:rPr>
          <w:rFonts w:eastAsia="仿宋_GB2312" w:hint="eastAsia"/>
          <w:sz w:val="28"/>
          <w:szCs w:val="28"/>
          <w:lang w:eastAsia="zh-CN"/>
        </w:rPr>
        <w:t xml:space="preserve">, </w:t>
      </w:r>
      <w:proofErr w:type="spellStart"/>
      <w:r w:rsidR="003B2281">
        <w:rPr>
          <w:rFonts w:eastAsia="仿宋_GB2312" w:hint="eastAsia"/>
          <w:sz w:val="28"/>
          <w:szCs w:val="28"/>
          <w:lang w:eastAsia="zh-CN"/>
        </w:rPr>
        <w:t>Vuhovi</w:t>
      </w:r>
      <w:proofErr w:type="spellEnd"/>
      <w:r w:rsidR="003B2281">
        <w:rPr>
          <w:rFonts w:eastAsia="仿宋_GB2312" w:hint="eastAsia"/>
          <w:sz w:val="28"/>
          <w:szCs w:val="28"/>
          <w:lang w:eastAsia="zh-CN"/>
        </w:rPr>
        <w:t>和</w:t>
      </w:r>
      <w:proofErr w:type="spellStart"/>
      <w:r w:rsidR="003B2281">
        <w:rPr>
          <w:rFonts w:eastAsia="仿宋_GB2312" w:hint="eastAsia"/>
          <w:sz w:val="28"/>
          <w:szCs w:val="28"/>
          <w:lang w:eastAsia="zh-CN"/>
        </w:rPr>
        <w:t>Mabalako</w:t>
      </w:r>
      <w:proofErr w:type="spellEnd"/>
      <w:r w:rsidR="003B2281">
        <w:rPr>
          <w:rFonts w:eastAsia="仿宋_GB2312" w:hint="eastAsia"/>
          <w:sz w:val="28"/>
          <w:szCs w:val="28"/>
          <w:lang w:eastAsia="zh-CN"/>
        </w:rPr>
        <w:t>卫生区），已不能采样确认或排除埃博拉病毒感染。</w:t>
      </w:r>
    </w:p>
    <w:p w:rsidR="00122D05" w:rsidRDefault="00CE1ECC" w:rsidP="00CE1ECC">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Pr>
          <w:rFonts w:eastAsia="仿宋_GB2312" w:hint="eastAsia"/>
          <w:sz w:val="28"/>
          <w:szCs w:val="28"/>
          <w:lang w:eastAsia="zh-CN"/>
        </w:rPr>
        <w:t>地区分布</w:t>
      </w:r>
    </w:p>
    <w:p w:rsidR="009B7798" w:rsidRDefault="009B7798" w:rsidP="009B7798">
      <w:pPr>
        <w:pStyle w:val="Default"/>
        <w:tabs>
          <w:tab w:val="left" w:pos="1276"/>
        </w:tabs>
        <w:spacing w:line="360" w:lineRule="auto"/>
        <w:ind w:firstLineChars="200" w:firstLine="560"/>
        <w:outlineLvl w:val="1"/>
        <w:rPr>
          <w:rFonts w:eastAsia="仿宋_GB2312"/>
          <w:sz w:val="28"/>
          <w:szCs w:val="28"/>
          <w:lang w:eastAsia="zh-CN"/>
        </w:rPr>
      </w:pPr>
      <w:r w:rsidRPr="0056256C">
        <w:rPr>
          <w:rFonts w:eastAsia="仿宋_GB2312" w:hint="eastAsia"/>
          <w:sz w:val="28"/>
          <w:szCs w:val="28"/>
          <w:lang w:eastAsia="zh-CN"/>
        </w:rPr>
        <w:t>截至</w:t>
      </w:r>
      <w:r w:rsidRPr="0056256C">
        <w:rPr>
          <w:rFonts w:eastAsia="仿宋_GB2312" w:hint="eastAsia"/>
          <w:sz w:val="28"/>
          <w:szCs w:val="28"/>
          <w:lang w:eastAsia="zh-CN"/>
        </w:rPr>
        <w:t>2019</w:t>
      </w:r>
      <w:r w:rsidRPr="0056256C">
        <w:rPr>
          <w:rFonts w:eastAsia="仿宋_GB2312" w:hint="eastAsia"/>
          <w:sz w:val="28"/>
          <w:szCs w:val="28"/>
          <w:lang w:eastAsia="zh-CN"/>
        </w:rPr>
        <w:t>年</w:t>
      </w:r>
      <w:r w:rsidRPr="0056256C">
        <w:rPr>
          <w:rFonts w:eastAsia="仿宋_GB2312" w:hint="eastAsia"/>
          <w:sz w:val="28"/>
          <w:szCs w:val="28"/>
          <w:lang w:eastAsia="zh-CN"/>
        </w:rPr>
        <w:t>8</w:t>
      </w:r>
      <w:r w:rsidRPr="0056256C">
        <w:rPr>
          <w:rFonts w:eastAsia="仿宋_GB2312" w:hint="eastAsia"/>
          <w:sz w:val="28"/>
          <w:szCs w:val="28"/>
          <w:lang w:eastAsia="zh-CN"/>
        </w:rPr>
        <w:t>月</w:t>
      </w:r>
      <w:r>
        <w:rPr>
          <w:rFonts w:eastAsia="仿宋_GB2312" w:hint="eastAsia"/>
          <w:sz w:val="28"/>
          <w:szCs w:val="28"/>
          <w:lang w:eastAsia="zh-CN"/>
        </w:rPr>
        <w:t>20</w:t>
      </w:r>
      <w:r w:rsidRPr="0056256C">
        <w:rPr>
          <w:rFonts w:eastAsia="仿宋_GB2312" w:hint="eastAsia"/>
          <w:sz w:val="28"/>
          <w:szCs w:val="28"/>
          <w:lang w:eastAsia="zh-CN"/>
        </w:rPr>
        <w:t>日，</w:t>
      </w:r>
      <w:r>
        <w:rPr>
          <w:rFonts w:eastAsia="仿宋_GB2312" w:hint="eastAsia"/>
          <w:sz w:val="28"/>
          <w:szCs w:val="28"/>
          <w:lang w:eastAsia="zh-CN"/>
        </w:rPr>
        <w:t>疫情分布在</w:t>
      </w:r>
      <w:r w:rsidRPr="009B7798">
        <w:rPr>
          <w:rFonts w:eastAsia="仿宋_GB2312" w:hint="eastAsia"/>
          <w:sz w:val="28"/>
          <w:szCs w:val="28"/>
          <w:lang w:eastAsia="zh-CN"/>
        </w:rPr>
        <w:t>刚果（金）东北部的</w:t>
      </w:r>
      <w:r w:rsidRPr="009B7798">
        <w:rPr>
          <w:rFonts w:eastAsia="仿宋_GB2312" w:hint="eastAsia"/>
          <w:sz w:val="28"/>
          <w:szCs w:val="28"/>
          <w:lang w:eastAsia="zh-CN"/>
        </w:rPr>
        <w:t>North Kivu</w:t>
      </w:r>
      <w:r w:rsidRPr="009B7798">
        <w:rPr>
          <w:rFonts w:eastAsia="仿宋_GB2312" w:hint="eastAsia"/>
          <w:sz w:val="28"/>
          <w:szCs w:val="28"/>
          <w:lang w:eastAsia="zh-CN"/>
        </w:rPr>
        <w:t>省（</w:t>
      </w:r>
      <w:r w:rsidRPr="009B7798">
        <w:rPr>
          <w:rFonts w:eastAsia="仿宋_GB2312" w:hint="eastAsia"/>
          <w:sz w:val="28"/>
          <w:szCs w:val="28"/>
          <w:lang w:eastAsia="zh-CN"/>
        </w:rPr>
        <w:t>25</w:t>
      </w:r>
      <w:r>
        <w:rPr>
          <w:rFonts w:eastAsia="仿宋_GB2312" w:hint="eastAsia"/>
          <w:sz w:val="28"/>
          <w:szCs w:val="28"/>
          <w:lang w:eastAsia="zh-CN"/>
        </w:rPr>
        <w:t>80</w:t>
      </w:r>
      <w:r w:rsidRPr="009B7798">
        <w:rPr>
          <w:rFonts w:eastAsia="仿宋_GB2312" w:hint="eastAsia"/>
          <w:sz w:val="28"/>
          <w:szCs w:val="28"/>
          <w:lang w:eastAsia="zh-CN"/>
        </w:rPr>
        <w:t>例，</w:t>
      </w:r>
      <w:r>
        <w:rPr>
          <w:rFonts w:eastAsia="仿宋_GB2312" w:hint="eastAsia"/>
          <w:sz w:val="28"/>
          <w:szCs w:val="28"/>
          <w:lang w:eastAsia="zh-CN"/>
        </w:rPr>
        <w:t>88</w:t>
      </w:r>
      <w:r w:rsidRPr="009B7798">
        <w:rPr>
          <w:rFonts w:eastAsia="仿宋_GB2312" w:hint="eastAsia"/>
          <w:sz w:val="28"/>
          <w:szCs w:val="28"/>
          <w:lang w:eastAsia="zh-CN"/>
        </w:rPr>
        <w:t>%</w:t>
      </w:r>
      <w:r w:rsidRPr="009B7798">
        <w:rPr>
          <w:rFonts w:eastAsia="仿宋_GB2312" w:hint="eastAsia"/>
          <w:sz w:val="28"/>
          <w:szCs w:val="28"/>
          <w:lang w:eastAsia="zh-CN"/>
        </w:rPr>
        <w:t>，</w:t>
      </w:r>
      <w:r w:rsidRPr="009B7798">
        <w:rPr>
          <w:rFonts w:eastAsia="仿宋_GB2312" w:hint="eastAsia"/>
          <w:sz w:val="28"/>
          <w:szCs w:val="28"/>
          <w:lang w:eastAsia="zh-CN"/>
        </w:rPr>
        <w:t>18</w:t>
      </w:r>
      <w:r w:rsidRPr="009B7798">
        <w:rPr>
          <w:rFonts w:eastAsia="仿宋_GB2312" w:hint="eastAsia"/>
          <w:sz w:val="28"/>
          <w:szCs w:val="28"/>
          <w:lang w:eastAsia="zh-CN"/>
        </w:rPr>
        <w:t>个卫生区）、</w:t>
      </w:r>
      <w:proofErr w:type="spellStart"/>
      <w:r w:rsidRPr="009B7798">
        <w:rPr>
          <w:rFonts w:eastAsia="仿宋_GB2312" w:hint="eastAsia"/>
          <w:sz w:val="28"/>
          <w:szCs w:val="28"/>
          <w:lang w:eastAsia="zh-CN"/>
        </w:rPr>
        <w:t>Ituri</w:t>
      </w:r>
      <w:proofErr w:type="spellEnd"/>
      <w:r w:rsidRPr="009B7798">
        <w:rPr>
          <w:rFonts w:eastAsia="仿宋_GB2312" w:hint="eastAsia"/>
          <w:sz w:val="28"/>
          <w:szCs w:val="28"/>
          <w:lang w:eastAsia="zh-CN"/>
        </w:rPr>
        <w:t>省（</w:t>
      </w:r>
      <w:r w:rsidRPr="009B7798">
        <w:rPr>
          <w:rFonts w:eastAsia="仿宋_GB2312" w:hint="eastAsia"/>
          <w:sz w:val="28"/>
          <w:szCs w:val="28"/>
          <w:lang w:eastAsia="zh-CN"/>
        </w:rPr>
        <w:t>3</w:t>
      </w:r>
      <w:r>
        <w:rPr>
          <w:rFonts w:eastAsia="仿宋_GB2312" w:hint="eastAsia"/>
          <w:sz w:val="28"/>
          <w:szCs w:val="28"/>
          <w:lang w:eastAsia="zh-CN"/>
        </w:rPr>
        <w:t>43</w:t>
      </w:r>
      <w:r w:rsidRPr="009B7798">
        <w:rPr>
          <w:rFonts w:eastAsia="仿宋_GB2312" w:hint="eastAsia"/>
          <w:sz w:val="28"/>
          <w:szCs w:val="28"/>
          <w:lang w:eastAsia="zh-CN"/>
        </w:rPr>
        <w:t>例，</w:t>
      </w:r>
      <w:r>
        <w:rPr>
          <w:rFonts w:eastAsia="仿宋_GB2312" w:hint="eastAsia"/>
          <w:sz w:val="28"/>
          <w:szCs w:val="28"/>
          <w:lang w:eastAsia="zh-CN"/>
        </w:rPr>
        <w:t>12</w:t>
      </w:r>
      <w:r w:rsidRPr="009B7798">
        <w:rPr>
          <w:rFonts w:eastAsia="仿宋_GB2312" w:hint="eastAsia"/>
          <w:sz w:val="28"/>
          <w:szCs w:val="28"/>
          <w:lang w:eastAsia="zh-CN"/>
        </w:rPr>
        <w:t>%</w:t>
      </w:r>
      <w:r w:rsidRPr="009B7798">
        <w:rPr>
          <w:rFonts w:eastAsia="仿宋_GB2312" w:hint="eastAsia"/>
          <w:sz w:val="28"/>
          <w:szCs w:val="28"/>
          <w:lang w:eastAsia="zh-CN"/>
        </w:rPr>
        <w:t>，</w:t>
      </w:r>
      <w:r w:rsidRPr="009B7798">
        <w:rPr>
          <w:rFonts w:eastAsia="仿宋_GB2312" w:hint="eastAsia"/>
          <w:sz w:val="28"/>
          <w:szCs w:val="28"/>
          <w:lang w:eastAsia="zh-CN"/>
        </w:rPr>
        <w:t>9</w:t>
      </w:r>
      <w:r w:rsidRPr="009B7798">
        <w:rPr>
          <w:rFonts w:eastAsia="仿宋_GB2312" w:hint="eastAsia"/>
          <w:sz w:val="28"/>
          <w:szCs w:val="28"/>
          <w:lang w:eastAsia="zh-CN"/>
        </w:rPr>
        <w:t>个卫生区）和</w:t>
      </w:r>
      <w:r w:rsidRPr="009B7798">
        <w:rPr>
          <w:rFonts w:eastAsia="仿宋_GB2312" w:hint="eastAsia"/>
          <w:sz w:val="28"/>
          <w:szCs w:val="28"/>
          <w:lang w:eastAsia="zh-CN"/>
        </w:rPr>
        <w:t>South Kivu</w:t>
      </w:r>
      <w:r w:rsidRPr="009B7798">
        <w:rPr>
          <w:rFonts w:eastAsia="仿宋_GB2312" w:hint="eastAsia"/>
          <w:sz w:val="28"/>
          <w:szCs w:val="28"/>
          <w:lang w:eastAsia="zh-CN"/>
        </w:rPr>
        <w:t>省（</w:t>
      </w:r>
      <w:r w:rsidRPr="009B7798">
        <w:rPr>
          <w:rFonts w:eastAsia="仿宋_GB2312" w:hint="eastAsia"/>
          <w:sz w:val="28"/>
          <w:szCs w:val="28"/>
          <w:lang w:eastAsia="zh-CN"/>
        </w:rPr>
        <w:t>4</w:t>
      </w:r>
      <w:r w:rsidRPr="009B7798">
        <w:rPr>
          <w:rFonts w:eastAsia="仿宋_GB2312" w:hint="eastAsia"/>
          <w:sz w:val="28"/>
          <w:szCs w:val="28"/>
          <w:lang w:eastAsia="zh-CN"/>
        </w:rPr>
        <w:t>例，</w:t>
      </w:r>
      <w:r w:rsidRPr="009B7798">
        <w:rPr>
          <w:rFonts w:eastAsia="仿宋_GB2312" w:hint="eastAsia"/>
          <w:sz w:val="28"/>
          <w:szCs w:val="28"/>
          <w:lang w:eastAsia="zh-CN"/>
        </w:rPr>
        <w:t>1</w:t>
      </w:r>
      <w:r w:rsidRPr="009B7798">
        <w:rPr>
          <w:rFonts w:eastAsia="仿宋_GB2312" w:hint="eastAsia"/>
          <w:sz w:val="28"/>
          <w:szCs w:val="28"/>
          <w:lang w:eastAsia="zh-CN"/>
        </w:rPr>
        <w:t>个卫生区）。</w:t>
      </w:r>
    </w:p>
    <w:p w:rsidR="008C0120" w:rsidRDefault="008C0120" w:rsidP="009B7798">
      <w:pPr>
        <w:pStyle w:val="Default"/>
        <w:tabs>
          <w:tab w:val="left" w:pos="1276"/>
        </w:tabs>
        <w:spacing w:line="360" w:lineRule="auto"/>
        <w:ind w:firstLineChars="200" w:firstLine="560"/>
        <w:outlineLvl w:val="1"/>
        <w:rPr>
          <w:rFonts w:eastAsia="仿宋_GB2312"/>
          <w:sz w:val="28"/>
          <w:szCs w:val="28"/>
          <w:lang w:eastAsia="zh-CN"/>
        </w:rPr>
      </w:pPr>
      <w:r>
        <w:rPr>
          <w:rFonts w:eastAsia="仿宋_GB2312" w:hint="eastAsia"/>
          <w:sz w:val="28"/>
          <w:szCs w:val="28"/>
          <w:lang w:eastAsia="zh-CN"/>
        </w:rPr>
        <w:t>过去</w:t>
      </w:r>
      <w:r>
        <w:rPr>
          <w:rFonts w:eastAsia="仿宋_GB2312" w:hint="eastAsia"/>
          <w:sz w:val="28"/>
          <w:szCs w:val="28"/>
          <w:lang w:eastAsia="zh-CN"/>
        </w:rPr>
        <w:t>21</w:t>
      </w:r>
      <w:r>
        <w:rPr>
          <w:rFonts w:eastAsia="仿宋_GB2312" w:hint="eastAsia"/>
          <w:sz w:val="28"/>
          <w:szCs w:val="28"/>
          <w:lang w:eastAsia="zh-CN"/>
        </w:rPr>
        <w:t>天，</w:t>
      </w:r>
      <w:r w:rsidR="00D87471">
        <w:rPr>
          <w:rFonts w:eastAsia="仿宋_GB2312" w:hint="eastAsia"/>
          <w:sz w:val="28"/>
          <w:szCs w:val="28"/>
          <w:lang w:eastAsia="zh-CN"/>
        </w:rPr>
        <w:t>19</w:t>
      </w:r>
      <w:r w:rsidR="00D87471">
        <w:rPr>
          <w:rFonts w:eastAsia="仿宋_GB2312" w:hint="eastAsia"/>
          <w:sz w:val="28"/>
          <w:szCs w:val="28"/>
          <w:lang w:eastAsia="zh-CN"/>
        </w:rPr>
        <w:t>个卫生区的</w:t>
      </w:r>
      <w:r w:rsidR="00D87471">
        <w:rPr>
          <w:rFonts w:eastAsia="仿宋_GB2312" w:hint="eastAsia"/>
          <w:sz w:val="28"/>
          <w:szCs w:val="28"/>
          <w:lang w:eastAsia="zh-CN"/>
        </w:rPr>
        <w:t>69</w:t>
      </w:r>
      <w:r w:rsidR="00D87471">
        <w:rPr>
          <w:rFonts w:eastAsia="仿宋_GB2312" w:hint="eastAsia"/>
          <w:sz w:val="28"/>
          <w:szCs w:val="28"/>
          <w:lang w:eastAsia="zh-CN"/>
        </w:rPr>
        <w:t>个卫生市共报告埃博拉病毒</w:t>
      </w:r>
      <w:proofErr w:type="gramStart"/>
      <w:r w:rsidR="00D87471">
        <w:rPr>
          <w:rFonts w:eastAsia="仿宋_GB2312" w:hint="eastAsia"/>
          <w:sz w:val="28"/>
          <w:szCs w:val="28"/>
          <w:lang w:eastAsia="zh-CN"/>
        </w:rPr>
        <w:t>病</w:t>
      </w:r>
      <w:proofErr w:type="gramEnd"/>
      <w:r w:rsidR="00D87471">
        <w:rPr>
          <w:rFonts w:eastAsia="仿宋_GB2312" w:hint="eastAsia"/>
          <w:sz w:val="28"/>
          <w:szCs w:val="28"/>
          <w:lang w:eastAsia="zh-CN"/>
        </w:rPr>
        <w:t>病例</w:t>
      </w:r>
      <w:r w:rsidR="00D87471">
        <w:rPr>
          <w:rFonts w:eastAsia="仿宋_GB2312" w:hint="eastAsia"/>
          <w:sz w:val="28"/>
          <w:szCs w:val="28"/>
          <w:lang w:eastAsia="zh-CN"/>
        </w:rPr>
        <w:t>216</w:t>
      </w:r>
      <w:r w:rsidR="00D87471">
        <w:rPr>
          <w:rFonts w:eastAsia="仿宋_GB2312" w:hint="eastAsia"/>
          <w:sz w:val="28"/>
          <w:szCs w:val="28"/>
          <w:lang w:eastAsia="zh-CN"/>
        </w:rPr>
        <w:t>例，主要分布在</w:t>
      </w:r>
      <w:r w:rsidR="00D87471" w:rsidRPr="00D87471">
        <w:rPr>
          <w:rFonts w:eastAsia="仿宋_GB2312" w:hint="eastAsia"/>
          <w:sz w:val="28"/>
          <w:szCs w:val="28"/>
          <w:lang w:eastAsia="zh-CN"/>
        </w:rPr>
        <w:t>North Kivu</w:t>
      </w:r>
      <w:r w:rsidR="00D87471" w:rsidRPr="00D87471">
        <w:rPr>
          <w:rFonts w:eastAsia="仿宋_GB2312" w:hint="eastAsia"/>
          <w:sz w:val="28"/>
          <w:szCs w:val="28"/>
          <w:lang w:eastAsia="zh-CN"/>
        </w:rPr>
        <w:t>省的</w:t>
      </w:r>
      <w:proofErr w:type="spellStart"/>
      <w:r w:rsidR="00D87471">
        <w:rPr>
          <w:rFonts w:eastAsia="仿宋_GB2312" w:hint="eastAsia"/>
          <w:sz w:val="28"/>
          <w:szCs w:val="28"/>
          <w:lang w:eastAsia="zh-CN"/>
        </w:rPr>
        <w:t>Beni</w:t>
      </w:r>
      <w:proofErr w:type="spellEnd"/>
      <w:r w:rsidR="00D87471">
        <w:rPr>
          <w:rFonts w:eastAsia="仿宋_GB2312" w:hint="eastAsia"/>
          <w:sz w:val="28"/>
          <w:szCs w:val="28"/>
          <w:lang w:eastAsia="zh-CN"/>
        </w:rPr>
        <w:t xml:space="preserve"> </w:t>
      </w:r>
      <w:r w:rsidR="00D87471">
        <w:rPr>
          <w:rFonts w:eastAsia="仿宋_GB2312" w:hint="eastAsia"/>
          <w:sz w:val="28"/>
          <w:szCs w:val="28"/>
          <w:lang w:eastAsia="zh-CN"/>
        </w:rPr>
        <w:t>（</w:t>
      </w:r>
      <w:r w:rsidR="00D87471">
        <w:rPr>
          <w:rFonts w:eastAsia="仿宋_GB2312" w:hint="eastAsia"/>
          <w:sz w:val="28"/>
          <w:szCs w:val="28"/>
          <w:lang w:eastAsia="zh-CN"/>
        </w:rPr>
        <w:t>6</w:t>
      </w:r>
      <w:r w:rsidR="00D87471" w:rsidRPr="00D87471">
        <w:rPr>
          <w:rFonts w:eastAsia="仿宋_GB2312" w:hint="eastAsia"/>
          <w:sz w:val="28"/>
          <w:szCs w:val="28"/>
          <w:lang w:eastAsia="zh-CN"/>
        </w:rPr>
        <w:t>6</w:t>
      </w:r>
      <w:r w:rsidR="00D87471" w:rsidRPr="00D87471">
        <w:rPr>
          <w:rFonts w:eastAsia="仿宋_GB2312" w:hint="eastAsia"/>
          <w:sz w:val="28"/>
          <w:szCs w:val="28"/>
          <w:lang w:eastAsia="zh-CN"/>
        </w:rPr>
        <w:t>例</w:t>
      </w:r>
      <w:r w:rsidR="00C60FCC">
        <w:rPr>
          <w:rFonts w:eastAsia="仿宋_GB2312" w:hint="eastAsia"/>
          <w:sz w:val="28"/>
          <w:szCs w:val="28"/>
          <w:lang w:eastAsia="zh-CN"/>
        </w:rPr>
        <w:t xml:space="preserve">, </w:t>
      </w:r>
      <w:r w:rsidR="00D87471">
        <w:rPr>
          <w:rFonts w:eastAsia="仿宋_GB2312" w:hint="eastAsia"/>
          <w:sz w:val="28"/>
          <w:szCs w:val="28"/>
          <w:lang w:eastAsia="zh-CN"/>
        </w:rPr>
        <w:t>31</w:t>
      </w:r>
      <w:r w:rsidR="00D87471" w:rsidRPr="00D87471">
        <w:rPr>
          <w:rFonts w:eastAsia="仿宋_GB2312" w:hint="eastAsia"/>
          <w:sz w:val="28"/>
          <w:szCs w:val="28"/>
          <w:lang w:eastAsia="zh-CN"/>
        </w:rPr>
        <w:t>%</w:t>
      </w:r>
      <w:r w:rsidR="00D87471">
        <w:rPr>
          <w:rFonts w:eastAsia="仿宋_GB2312" w:hint="eastAsia"/>
          <w:sz w:val="28"/>
          <w:szCs w:val="28"/>
          <w:lang w:eastAsia="zh-CN"/>
        </w:rPr>
        <w:t>）、</w:t>
      </w:r>
      <w:proofErr w:type="spellStart"/>
      <w:r w:rsidR="00D87471" w:rsidRPr="00D87471">
        <w:rPr>
          <w:rFonts w:eastAsia="仿宋_GB2312" w:hint="eastAsia"/>
          <w:sz w:val="28"/>
          <w:szCs w:val="28"/>
          <w:lang w:eastAsia="zh-CN"/>
        </w:rPr>
        <w:t>Ituri</w:t>
      </w:r>
      <w:proofErr w:type="spellEnd"/>
      <w:r w:rsidR="00D87471" w:rsidRPr="00D87471">
        <w:rPr>
          <w:rFonts w:eastAsia="仿宋_GB2312" w:hint="eastAsia"/>
          <w:sz w:val="28"/>
          <w:szCs w:val="28"/>
          <w:lang w:eastAsia="zh-CN"/>
        </w:rPr>
        <w:t>省的</w:t>
      </w:r>
      <w:proofErr w:type="spellStart"/>
      <w:r w:rsidR="00D87471">
        <w:rPr>
          <w:rFonts w:eastAsia="仿宋_GB2312" w:hint="eastAsia"/>
          <w:sz w:val="28"/>
          <w:szCs w:val="28"/>
          <w:lang w:eastAsia="zh-CN"/>
        </w:rPr>
        <w:t>Mandima</w:t>
      </w:r>
      <w:proofErr w:type="spellEnd"/>
      <w:r w:rsidR="00D87471">
        <w:rPr>
          <w:rFonts w:eastAsia="仿宋_GB2312" w:hint="eastAsia"/>
          <w:sz w:val="28"/>
          <w:szCs w:val="28"/>
          <w:lang w:eastAsia="zh-CN"/>
        </w:rPr>
        <w:t>（</w:t>
      </w:r>
      <w:r w:rsidR="00D87471">
        <w:rPr>
          <w:rFonts w:eastAsia="仿宋_GB2312" w:hint="eastAsia"/>
          <w:sz w:val="28"/>
          <w:szCs w:val="28"/>
          <w:lang w:eastAsia="zh-CN"/>
        </w:rPr>
        <w:t>38</w:t>
      </w:r>
      <w:r w:rsidR="00D87471" w:rsidRPr="00D87471">
        <w:rPr>
          <w:rFonts w:eastAsia="仿宋_GB2312" w:hint="eastAsia"/>
          <w:sz w:val="28"/>
          <w:szCs w:val="28"/>
          <w:lang w:eastAsia="zh-CN"/>
        </w:rPr>
        <w:t>例</w:t>
      </w:r>
      <w:r w:rsidR="00D87471">
        <w:rPr>
          <w:rFonts w:eastAsia="仿宋_GB2312" w:hint="eastAsia"/>
          <w:sz w:val="28"/>
          <w:szCs w:val="28"/>
          <w:lang w:eastAsia="zh-CN"/>
        </w:rPr>
        <w:t>,</w:t>
      </w:r>
      <w:r w:rsidR="00C60FCC">
        <w:rPr>
          <w:rFonts w:eastAsia="仿宋_GB2312" w:hint="eastAsia"/>
          <w:sz w:val="28"/>
          <w:szCs w:val="28"/>
          <w:lang w:eastAsia="zh-CN"/>
        </w:rPr>
        <w:t xml:space="preserve"> </w:t>
      </w:r>
      <w:r w:rsidR="00D87471">
        <w:rPr>
          <w:rFonts w:eastAsia="仿宋_GB2312" w:hint="eastAsia"/>
          <w:sz w:val="28"/>
          <w:szCs w:val="28"/>
          <w:lang w:eastAsia="zh-CN"/>
        </w:rPr>
        <w:t>18</w:t>
      </w:r>
      <w:r w:rsidR="00D87471" w:rsidRPr="00D87471">
        <w:rPr>
          <w:rFonts w:eastAsia="仿宋_GB2312" w:hint="eastAsia"/>
          <w:sz w:val="28"/>
          <w:szCs w:val="28"/>
          <w:lang w:eastAsia="zh-CN"/>
        </w:rPr>
        <w:t>%</w:t>
      </w:r>
      <w:r w:rsidR="00D87471">
        <w:rPr>
          <w:rFonts w:eastAsia="仿宋_GB2312" w:hint="eastAsia"/>
          <w:sz w:val="28"/>
          <w:szCs w:val="28"/>
          <w:lang w:eastAsia="zh-CN"/>
        </w:rPr>
        <w:t>）和</w:t>
      </w:r>
      <w:proofErr w:type="spellStart"/>
      <w:r w:rsidR="00D87471">
        <w:rPr>
          <w:rFonts w:eastAsia="仿宋_GB2312" w:hint="eastAsia"/>
          <w:sz w:val="28"/>
          <w:szCs w:val="28"/>
          <w:lang w:eastAsia="zh-CN"/>
        </w:rPr>
        <w:t>Butembo</w:t>
      </w:r>
      <w:proofErr w:type="spellEnd"/>
      <w:r w:rsidR="00D87471">
        <w:rPr>
          <w:rFonts w:eastAsia="仿宋_GB2312" w:hint="eastAsia"/>
          <w:sz w:val="28"/>
          <w:szCs w:val="28"/>
          <w:lang w:eastAsia="zh-CN"/>
        </w:rPr>
        <w:t>（</w:t>
      </w:r>
      <w:r w:rsidR="00D87471">
        <w:rPr>
          <w:rFonts w:eastAsia="仿宋_GB2312" w:hint="eastAsia"/>
          <w:sz w:val="28"/>
          <w:szCs w:val="28"/>
          <w:lang w:eastAsia="zh-CN"/>
        </w:rPr>
        <w:t>18</w:t>
      </w:r>
      <w:r w:rsidR="00D87471">
        <w:rPr>
          <w:rFonts w:eastAsia="仿宋_GB2312" w:hint="eastAsia"/>
          <w:sz w:val="28"/>
          <w:szCs w:val="28"/>
          <w:lang w:eastAsia="zh-CN"/>
        </w:rPr>
        <w:t>例，</w:t>
      </w:r>
      <w:r w:rsidR="00D87471">
        <w:rPr>
          <w:rFonts w:eastAsia="仿宋_GB2312" w:hint="eastAsia"/>
          <w:sz w:val="28"/>
          <w:szCs w:val="28"/>
          <w:lang w:eastAsia="zh-CN"/>
        </w:rPr>
        <w:t>8%</w:t>
      </w:r>
      <w:r w:rsidR="00D87471">
        <w:rPr>
          <w:rFonts w:eastAsia="仿宋_GB2312" w:hint="eastAsia"/>
          <w:sz w:val="28"/>
          <w:szCs w:val="28"/>
          <w:lang w:eastAsia="zh-CN"/>
        </w:rPr>
        <w:t>）三</w:t>
      </w:r>
      <w:r w:rsidR="00D87471" w:rsidRPr="00D87471">
        <w:rPr>
          <w:rFonts w:eastAsia="仿宋_GB2312" w:hint="eastAsia"/>
          <w:sz w:val="28"/>
          <w:szCs w:val="28"/>
          <w:lang w:eastAsia="zh-CN"/>
        </w:rPr>
        <w:t>个卫生区</w:t>
      </w:r>
      <w:r w:rsidR="00D87471">
        <w:rPr>
          <w:rFonts w:eastAsia="仿宋_GB2312" w:hint="eastAsia"/>
          <w:sz w:val="28"/>
          <w:szCs w:val="28"/>
          <w:lang w:eastAsia="zh-CN"/>
        </w:rPr>
        <w:t>。</w:t>
      </w:r>
    </w:p>
    <w:p w:rsidR="00D87471" w:rsidRDefault="001B195B" w:rsidP="00C60FCC">
      <w:pPr>
        <w:adjustRightInd w:val="0"/>
        <w:snapToGrid w:val="0"/>
        <w:spacing w:line="560" w:lineRule="exact"/>
        <w:ind w:firstLineChars="200" w:firstLine="560"/>
        <w:rPr>
          <w:rFonts w:eastAsia="仿宋_GB2312"/>
          <w:color w:val="000000"/>
          <w:kern w:val="0"/>
          <w:sz w:val="28"/>
          <w:szCs w:val="28"/>
        </w:rPr>
      </w:pPr>
      <w:r>
        <w:rPr>
          <w:rFonts w:eastAsia="仿宋_GB2312" w:hint="eastAsia"/>
          <w:noProof/>
          <w:color w:val="000000"/>
          <w:kern w:val="0"/>
          <w:sz w:val="28"/>
          <w:szCs w:val="28"/>
        </w:rPr>
        <mc:AlternateContent>
          <mc:Choice Requires="wps">
            <w:drawing>
              <wp:anchor distT="0" distB="0" distL="114300" distR="114300" simplePos="0" relativeHeight="251679744" behindDoc="0" locked="0" layoutInCell="1" allowOverlap="1" wp14:anchorId="776E34DC" wp14:editId="59EEC32C">
                <wp:simplePos x="0" y="0"/>
                <wp:positionH relativeFrom="column">
                  <wp:posOffset>935355</wp:posOffset>
                </wp:positionH>
                <wp:positionV relativeFrom="paragraph">
                  <wp:posOffset>5035550</wp:posOffset>
                </wp:positionV>
                <wp:extent cx="680085" cy="0"/>
                <wp:effectExtent l="0" t="95250" r="0" b="9525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8" o:spid="_x0000_s1026" type="#_x0000_t32" style="position:absolute;left:0;text-align:left;margin-left:73.65pt;margin-top:396.5pt;width:53.5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" strokecolor="red" strokeweight="2.25pt">
                <v:stroke endarrow="block"/>
              </v:shape>
            </w:pict>
          </mc:Fallback>
        </mc:AlternateContent>
      </w:r>
      <w:r>
        <w:rPr>
          <w:rFonts w:eastAsia="仿宋_GB2312" w:hint="eastAsia"/>
          <w:noProof/>
          <w:color w:val="000000"/>
          <w:kern w:val="0"/>
          <w:sz w:val="28"/>
          <w:szCs w:val="28"/>
        </w:rPr>
        <mc:AlternateContent>
          <mc:Choice Requires="wps">
            <w:drawing>
              <wp:anchor distT="0" distB="0" distL="114300" distR="114300" simplePos="0" relativeHeight="251674624" behindDoc="0" locked="0" layoutInCell="1" allowOverlap="1" wp14:anchorId="62DD4F6A" wp14:editId="5F3C702B">
                <wp:simplePos x="0" y="0"/>
                <wp:positionH relativeFrom="column">
                  <wp:posOffset>335280</wp:posOffset>
                </wp:positionH>
                <wp:positionV relativeFrom="paragraph">
                  <wp:posOffset>4883150</wp:posOffset>
                </wp:positionV>
                <wp:extent cx="666750" cy="297815"/>
                <wp:effectExtent l="0" t="0" r="19050" b="26035"/>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9781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0FCC" w:rsidRPr="00A34FAC" w:rsidRDefault="00C60FCC">
                            <w:pPr>
                              <w:rPr>
                                <w:rFonts w:ascii="微软雅黑" w:eastAsia="微软雅黑" w:hAnsi="微软雅黑"/>
                                <w:b/>
                                <w:sz w:val="16"/>
                                <w:szCs w:val="11"/>
                              </w:rPr>
                            </w:pPr>
                            <w:proofErr w:type="spellStart"/>
                            <w:r w:rsidRPr="00A34FAC">
                              <w:rPr>
                                <w:rFonts w:ascii="微软雅黑" w:eastAsia="微软雅黑" w:hAnsi="微软雅黑" w:hint="eastAsia"/>
                                <w:b/>
                                <w:sz w:val="16"/>
                                <w:szCs w:val="11"/>
                              </w:rPr>
                              <w:t>M</w:t>
                            </w:r>
                            <w:r>
                              <w:rPr>
                                <w:rFonts w:ascii="微软雅黑" w:eastAsia="微软雅黑" w:hAnsi="微软雅黑" w:hint="eastAsia"/>
                                <w:b/>
                                <w:sz w:val="16"/>
                                <w:szCs w:val="11"/>
                              </w:rPr>
                              <w:t>wenga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4" o:spid="_x0000_s1027" type="#_x0000_t202" style="position:absolute;left:0;text-align:left;margin-left:26.4pt;margin-top:384.5pt;width:52.5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" strokecolor="#c0504d" strokeweight="1pt">
                <v:stroke dashstyle="dash"/>
                <v:shadow color="#868686"/>
                <v:textbox>
                  <w:txbxContent>
                    <w:p w:rsidR="00C60FCC" w:rsidRPr="00A34FAC" w:rsidRDefault="00C60FCC">
                      <w:pPr>
                        <w:rPr>
                          <w:rFonts w:ascii="微软雅黑" w:eastAsia="微软雅黑" w:hAnsi="微软雅黑"/>
                          <w:b/>
                          <w:sz w:val="16"/>
                          <w:szCs w:val="11"/>
                        </w:rPr>
                      </w:pPr>
                      <w:proofErr w:type="spellStart"/>
                      <w:r w:rsidRPr="00A34FAC">
                        <w:rPr>
                          <w:rFonts w:ascii="微软雅黑" w:eastAsia="微软雅黑" w:hAnsi="微软雅黑" w:hint="eastAsia"/>
                          <w:b/>
                          <w:sz w:val="16"/>
                          <w:szCs w:val="11"/>
                        </w:rPr>
                        <w:t>M</w:t>
                      </w:r>
                      <w:r>
                        <w:rPr>
                          <w:rFonts w:ascii="微软雅黑" w:eastAsia="微软雅黑" w:hAnsi="微软雅黑" w:hint="eastAsia"/>
                          <w:b/>
                          <w:sz w:val="16"/>
                          <w:szCs w:val="11"/>
                        </w:rPr>
                        <w:t>wenga</w:t>
                      </w:r>
                      <w:proofErr w:type="spellEnd"/>
                    </w:p>
                  </w:txbxContent>
                </v:textbox>
              </v:shape>
            </w:pict>
          </mc:Fallback>
        </mc:AlternateContent>
      </w:r>
      <w:r w:rsidR="00D87471" w:rsidRPr="00D87471">
        <w:rPr>
          <w:rFonts w:eastAsia="仿宋_GB2312" w:hint="eastAsia"/>
          <w:color w:val="000000"/>
          <w:kern w:val="0"/>
          <w:sz w:val="28"/>
          <w:szCs w:val="28"/>
        </w:rPr>
        <w:t>最近一周</w:t>
      </w:r>
      <w:r w:rsidR="00D87471">
        <w:rPr>
          <w:rFonts w:eastAsia="仿宋_GB2312" w:hint="eastAsia"/>
          <w:color w:val="000000"/>
          <w:kern w:val="0"/>
          <w:sz w:val="28"/>
          <w:szCs w:val="28"/>
        </w:rPr>
        <w:t>，</w:t>
      </w:r>
      <w:r w:rsidR="00D87471" w:rsidRPr="00D87471">
        <w:rPr>
          <w:rFonts w:eastAsia="仿宋_GB2312" w:hint="eastAsia"/>
          <w:color w:val="000000"/>
          <w:kern w:val="0"/>
          <w:sz w:val="28"/>
          <w:szCs w:val="28"/>
        </w:rPr>
        <w:t>新增</w:t>
      </w:r>
      <w:r w:rsidR="00D87471">
        <w:rPr>
          <w:rFonts w:eastAsia="仿宋_GB2312" w:hint="eastAsia"/>
          <w:color w:val="000000"/>
          <w:kern w:val="0"/>
          <w:sz w:val="28"/>
          <w:szCs w:val="28"/>
        </w:rPr>
        <w:t>两</w:t>
      </w:r>
      <w:r w:rsidR="00D87471" w:rsidRPr="00D87471">
        <w:rPr>
          <w:rFonts w:eastAsia="仿宋_GB2312" w:hint="eastAsia"/>
          <w:color w:val="000000"/>
          <w:kern w:val="0"/>
          <w:sz w:val="28"/>
          <w:szCs w:val="28"/>
        </w:rPr>
        <w:t>个卫生区</w:t>
      </w:r>
      <w:r w:rsidR="003A45A9">
        <w:rPr>
          <w:rFonts w:eastAsia="仿宋_GB2312" w:hint="eastAsia"/>
          <w:color w:val="000000"/>
          <w:kern w:val="0"/>
          <w:sz w:val="28"/>
          <w:szCs w:val="28"/>
        </w:rPr>
        <w:t>（</w:t>
      </w:r>
      <w:r w:rsidR="003A45A9" w:rsidRPr="009B7798">
        <w:rPr>
          <w:rFonts w:eastAsia="仿宋_GB2312" w:hint="eastAsia"/>
          <w:sz w:val="28"/>
          <w:szCs w:val="28"/>
        </w:rPr>
        <w:t>South Kivu</w:t>
      </w:r>
      <w:r w:rsidR="003A45A9" w:rsidRPr="009B7798">
        <w:rPr>
          <w:rFonts w:eastAsia="仿宋_GB2312" w:hint="eastAsia"/>
          <w:sz w:val="28"/>
          <w:szCs w:val="28"/>
        </w:rPr>
        <w:t>省</w:t>
      </w:r>
      <w:proofErr w:type="spellStart"/>
      <w:r w:rsidR="003A45A9">
        <w:rPr>
          <w:rFonts w:eastAsia="仿宋_GB2312" w:hint="eastAsia"/>
          <w:sz w:val="28"/>
          <w:szCs w:val="28"/>
        </w:rPr>
        <w:t>Mwenga</w:t>
      </w:r>
      <w:proofErr w:type="spellEnd"/>
      <w:r w:rsidR="003A45A9">
        <w:rPr>
          <w:rFonts w:eastAsia="仿宋_GB2312" w:hint="eastAsia"/>
          <w:sz w:val="28"/>
          <w:szCs w:val="28"/>
        </w:rPr>
        <w:t>、</w:t>
      </w:r>
      <w:r w:rsidR="003A45A9" w:rsidRPr="009B7798">
        <w:rPr>
          <w:rFonts w:eastAsia="仿宋_GB2312" w:hint="eastAsia"/>
          <w:sz w:val="28"/>
          <w:szCs w:val="28"/>
        </w:rPr>
        <w:t>North Kivu</w:t>
      </w:r>
      <w:r w:rsidR="003A45A9" w:rsidRPr="009B7798">
        <w:rPr>
          <w:rFonts w:eastAsia="仿宋_GB2312" w:hint="eastAsia"/>
          <w:sz w:val="28"/>
          <w:szCs w:val="28"/>
        </w:rPr>
        <w:t>省</w:t>
      </w:r>
      <w:proofErr w:type="spellStart"/>
      <w:r w:rsidR="003A45A9">
        <w:rPr>
          <w:rFonts w:eastAsia="仿宋_GB2312" w:hint="eastAsia"/>
          <w:sz w:val="28"/>
          <w:szCs w:val="28"/>
        </w:rPr>
        <w:t>Pinga</w:t>
      </w:r>
      <w:proofErr w:type="spellEnd"/>
      <w:r w:rsidR="003A45A9">
        <w:rPr>
          <w:rFonts w:eastAsia="仿宋_GB2312" w:hint="eastAsia"/>
          <w:color w:val="000000"/>
          <w:kern w:val="0"/>
          <w:sz w:val="28"/>
          <w:szCs w:val="28"/>
        </w:rPr>
        <w:t>）</w:t>
      </w:r>
      <w:r w:rsidR="003F07C9">
        <w:rPr>
          <w:rFonts w:eastAsia="仿宋_GB2312" w:hint="eastAsia"/>
          <w:color w:val="000000"/>
          <w:kern w:val="0"/>
          <w:sz w:val="28"/>
          <w:szCs w:val="28"/>
        </w:rPr>
        <w:t>，见图</w:t>
      </w:r>
      <w:r w:rsidR="003F07C9">
        <w:rPr>
          <w:rFonts w:eastAsia="仿宋_GB2312" w:hint="eastAsia"/>
          <w:color w:val="000000"/>
          <w:kern w:val="0"/>
          <w:sz w:val="28"/>
          <w:szCs w:val="28"/>
        </w:rPr>
        <w:t>1</w:t>
      </w:r>
      <w:r w:rsidR="003A45A9">
        <w:rPr>
          <w:rFonts w:eastAsia="仿宋_GB2312" w:hint="eastAsia"/>
          <w:color w:val="000000"/>
          <w:kern w:val="0"/>
          <w:sz w:val="28"/>
          <w:szCs w:val="28"/>
        </w:rPr>
        <w:t>。</w:t>
      </w:r>
      <w:proofErr w:type="spellStart"/>
      <w:r w:rsidR="003A45A9">
        <w:rPr>
          <w:rFonts w:eastAsia="仿宋_GB2312" w:hint="eastAsia"/>
          <w:sz w:val="28"/>
          <w:szCs w:val="28"/>
        </w:rPr>
        <w:t>Mwenga</w:t>
      </w:r>
      <w:proofErr w:type="spellEnd"/>
      <w:r w:rsidR="00D87471">
        <w:rPr>
          <w:rFonts w:eastAsia="仿宋_GB2312" w:hint="eastAsia"/>
          <w:sz w:val="28"/>
          <w:szCs w:val="28"/>
        </w:rPr>
        <w:t>卫生区</w:t>
      </w:r>
      <w:r w:rsidR="003A45A9">
        <w:rPr>
          <w:rFonts w:eastAsia="仿宋_GB2312" w:hint="eastAsia"/>
          <w:sz w:val="28"/>
          <w:szCs w:val="28"/>
        </w:rPr>
        <w:t>目前共报告</w:t>
      </w:r>
      <w:r w:rsidR="003A45A9">
        <w:rPr>
          <w:rFonts w:eastAsia="仿宋_GB2312" w:hint="eastAsia"/>
          <w:sz w:val="28"/>
          <w:szCs w:val="28"/>
        </w:rPr>
        <w:t>4</w:t>
      </w:r>
      <w:r w:rsidR="003A45A9">
        <w:rPr>
          <w:rFonts w:eastAsia="仿宋_GB2312" w:hint="eastAsia"/>
          <w:sz w:val="28"/>
          <w:szCs w:val="28"/>
        </w:rPr>
        <w:t>例病例，自</w:t>
      </w:r>
      <w:r w:rsidR="003A45A9">
        <w:rPr>
          <w:rFonts w:eastAsia="仿宋_GB2312" w:hint="eastAsia"/>
          <w:sz w:val="28"/>
          <w:szCs w:val="28"/>
        </w:rPr>
        <w:t>8</w:t>
      </w:r>
      <w:r w:rsidR="003A45A9">
        <w:rPr>
          <w:rFonts w:eastAsia="仿宋_GB2312" w:hint="eastAsia"/>
          <w:sz w:val="28"/>
          <w:szCs w:val="28"/>
        </w:rPr>
        <w:t>月</w:t>
      </w:r>
      <w:r w:rsidR="003A45A9">
        <w:rPr>
          <w:rFonts w:eastAsia="仿宋_GB2312" w:hint="eastAsia"/>
          <w:sz w:val="28"/>
          <w:szCs w:val="28"/>
        </w:rPr>
        <w:t>16</w:t>
      </w:r>
      <w:r w:rsidR="003A45A9">
        <w:rPr>
          <w:rFonts w:eastAsia="仿宋_GB2312" w:hint="eastAsia"/>
          <w:sz w:val="28"/>
          <w:szCs w:val="28"/>
        </w:rPr>
        <w:t>日报告两例病例（母亲及其孩子，</w:t>
      </w:r>
      <w:r w:rsidR="003A45A9" w:rsidRPr="003A45A9">
        <w:rPr>
          <w:rFonts w:eastAsia="仿宋_GB2312" w:hint="eastAsia"/>
          <w:sz w:val="28"/>
          <w:szCs w:val="28"/>
        </w:rPr>
        <w:t>为</w:t>
      </w:r>
      <w:r w:rsidR="003A45A9" w:rsidRPr="003A45A9">
        <w:rPr>
          <w:rFonts w:eastAsia="仿宋_GB2312" w:hint="eastAsia"/>
          <w:sz w:val="28"/>
          <w:szCs w:val="28"/>
        </w:rPr>
        <w:t>North Kivu</w:t>
      </w:r>
      <w:proofErr w:type="gramStart"/>
      <w:r w:rsidR="003A45A9" w:rsidRPr="003A45A9">
        <w:rPr>
          <w:rFonts w:eastAsia="仿宋_GB2312" w:hint="eastAsia"/>
          <w:sz w:val="28"/>
          <w:szCs w:val="28"/>
        </w:rPr>
        <w:t>省感染</w:t>
      </w:r>
      <w:proofErr w:type="gramEnd"/>
      <w:r w:rsidR="003A45A9" w:rsidRPr="003A45A9">
        <w:rPr>
          <w:rFonts w:eastAsia="仿宋_GB2312" w:hint="eastAsia"/>
          <w:sz w:val="28"/>
          <w:szCs w:val="28"/>
        </w:rPr>
        <w:t>者的密切接触者，逃至</w:t>
      </w:r>
      <w:r w:rsidR="003A45A9" w:rsidRPr="003A45A9">
        <w:rPr>
          <w:rFonts w:eastAsia="仿宋_GB2312" w:hint="eastAsia"/>
          <w:sz w:val="28"/>
          <w:szCs w:val="28"/>
        </w:rPr>
        <w:t>South Kivu</w:t>
      </w:r>
      <w:r w:rsidR="003A45A9" w:rsidRPr="003A45A9">
        <w:rPr>
          <w:rFonts w:eastAsia="仿宋_GB2312" w:hint="eastAsia"/>
          <w:sz w:val="28"/>
          <w:szCs w:val="28"/>
        </w:rPr>
        <w:t>省</w:t>
      </w:r>
      <w:r w:rsidR="003A45A9">
        <w:rPr>
          <w:rFonts w:eastAsia="仿宋_GB2312" w:hint="eastAsia"/>
          <w:sz w:val="28"/>
          <w:szCs w:val="28"/>
        </w:rPr>
        <w:t>），孩子的父亲</w:t>
      </w:r>
      <w:r w:rsidR="007D78F5">
        <w:rPr>
          <w:rFonts w:eastAsia="仿宋_GB2312" w:hint="eastAsia"/>
          <w:sz w:val="28"/>
          <w:szCs w:val="28"/>
        </w:rPr>
        <w:t>随后也被确诊</w:t>
      </w:r>
      <w:r w:rsidR="003A45A9">
        <w:rPr>
          <w:rFonts w:eastAsia="仿宋_GB2312" w:hint="eastAsia"/>
          <w:sz w:val="28"/>
          <w:szCs w:val="28"/>
        </w:rPr>
        <w:t>。</w:t>
      </w:r>
      <w:proofErr w:type="spellStart"/>
      <w:r w:rsidR="007D78F5">
        <w:rPr>
          <w:rFonts w:eastAsia="仿宋_GB2312" w:hint="eastAsia"/>
          <w:sz w:val="28"/>
          <w:szCs w:val="28"/>
        </w:rPr>
        <w:t>Pinga</w:t>
      </w:r>
      <w:proofErr w:type="spellEnd"/>
      <w:r w:rsidR="00D87471" w:rsidRPr="00D87471">
        <w:rPr>
          <w:rFonts w:eastAsia="仿宋_GB2312" w:hint="eastAsia"/>
          <w:color w:val="000000"/>
          <w:kern w:val="0"/>
          <w:sz w:val="28"/>
          <w:szCs w:val="28"/>
        </w:rPr>
        <w:t>卫生区</w:t>
      </w:r>
      <w:r w:rsidR="007D78F5">
        <w:rPr>
          <w:rFonts w:eastAsia="仿宋_GB2312" w:hint="eastAsia"/>
          <w:color w:val="000000"/>
          <w:kern w:val="0"/>
          <w:sz w:val="28"/>
          <w:szCs w:val="28"/>
        </w:rPr>
        <w:t>目前只报告</w:t>
      </w:r>
      <w:r w:rsidR="007D78F5">
        <w:rPr>
          <w:rFonts w:eastAsia="仿宋_GB2312" w:hint="eastAsia"/>
          <w:color w:val="000000"/>
          <w:kern w:val="0"/>
          <w:sz w:val="28"/>
          <w:szCs w:val="28"/>
        </w:rPr>
        <w:t>1</w:t>
      </w:r>
      <w:r w:rsidR="007D78F5">
        <w:rPr>
          <w:rFonts w:eastAsia="仿宋_GB2312" w:hint="eastAsia"/>
          <w:color w:val="000000"/>
          <w:kern w:val="0"/>
          <w:sz w:val="28"/>
          <w:szCs w:val="28"/>
        </w:rPr>
        <w:t>例病例，与其他病例没有明显的流行病学关联，且近期也未曾到过有疫情的地区。由于</w:t>
      </w:r>
      <w:proofErr w:type="gramStart"/>
      <w:r w:rsidR="007D78F5">
        <w:rPr>
          <w:rFonts w:eastAsia="仿宋_GB2312" w:hint="eastAsia"/>
          <w:color w:val="000000"/>
          <w:kern w:val="0"/>
          <w:sz w:val="28"/>
          <w:szCs w:val="28"/>
        </w:rPr>
        <w:t>该卫生</w:t>
      </w:r>
      <w:proofErr w:type="gramEnd"/>
      <w:r w:rsidR="007D78F5">
        <w:rPr>
          <w:rFonts w:eastAsia="仿宋_GB2312" w:hint="eastAsia"/>
          <w:color w:val="000000"/>
          <w:kern w:val="0"/>
          <w:sz w:val="28"/>
          <w:szCs w:val="28"/>
        </w:rPr>
        <w:t>区位置偏远、通信受限、安全局势差</w:t>
      </w:r>
      <w:r w:rsidR="003F07C9">
        <w:rPr>
          <w:rFonts w:eastAsia="仿宋_GB2312" w:hint="eastAsia"/>
          <w:color w:val="000000"/>
          <w:kern w:val="0"/>
          <w:sz w:val="28"/>
          <w:szCs w:val="28"/>
        </w:rPr>
        <w:t>和社区抵抗存在，应对小组工作受到挑战。</w:t>
      </w:r>
    </w:p>
    <w:p w:rsidR="003F07C9" w:rsidRDefault="00C60FCC" w:rsidP="003F07C9">
      <w:pPr>
        <w:adjustRightInd w:val="0"/>
        <w:snapToGrid w:val="0"/>
        <w:spacing w:line="560" w:lineRule="exact"/>
        <w:jc w:val="center"/>
        <w:rPr>
          <w:rFonts w:ascii="仿宋_GB2312" w:eastAsia="仿宋_GB2312"/>
          <w:sz w:val="24"/>
          <w:szCs w:val="32"/>
        </w:rPr>
      </w:pPr>
      <w:r>
        <w:rPr>
          <w:rFonts w:eastAsia="仿宋_GB2312" w:hint="eastAsia"/>
          <w:noProof/>
          <w:color w:val="000000"/>
          <w:kern w:val="0"/>
          <w:sz w:val="28"/>
          <w:szCs w:val="28"/>
        </w:rPr>
        <w:lastRenderedPageBreak/>
        <mc:AlternateContent>
          <mc:Choice Requires="wps">
            <w:drawing>
              <wp:anchor distT="0" distB="0" distL="114300" distR="114300" simplePos="0" relativeHeight="251683840" behindDoc="0" locked="0" layoutInCell="1" allowOverlap="1" wp14:anchorId="16123F08" wp14:editId="5508CC3A">
                <wp:simplePos x="0" y="0"/>
                <wp:positionH relativeFrom="column">
                  <wp:posOffset>916305</wp:posOffset>
                </wp:positionH>
                <wp:positionV relativeFrom="paragraph">
                  <wp:posOffset>2326005</wp:posOffset>
                </wp:positionV>
                <wp:extent cx="613410" cy="0"/>
                <wp:effectExtent l="0" t="95250" r="0" b="9525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7" o:spid="_x0000_s1026" type="#_x0000_t32" style="position:absolute;left:0;text-align:left;margin-left:72.15pt;margin-top:183.15pt;width:48.3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" strokecolor="red" strokeweight="2.25pt">
                <v:stroke endarrow="block"/>
              </v:shape>
            </w:pict>
          </mc:Fallback>
        </mc:AlternateContent>
      </w:r>
      <w:r>
        <w:rPr>
          <w:rFonts w:eastAsia="仿宋_GB2312" w:hint="eastAsia"/>
          <w:noProof/>
          <w:color w:val="000000"/>
          <w:kern w:val="0"/>
          <w:sz w:val="28"/>
          <w:szCs w:val="28"/>
        </w:rPr>
        <mc:AlternateContent>
          <mc:Choice Requires="wps">
            <w:drawing>
              <wp:anchor distT="0" distB="0" distL="114300" distR="114300" simplePos="0" relativeHeight="251681792" behindDoc="0" locked="0" layoutInCell="1" allowOverlap="1" wp14:anchorId="7105411B" wp14:editId="719FAF3A">
                <wp:simplePos x="0" y="0"/>
                <wp:positionH relativeFrom="column">
                  <wp:posOffset>440054</wp:posOffset>
                </wp:positionH>
                <wp:positionV relativeFrom="paragraph">
                  <wp:posOffset>3364230</wp:posOffset>
                </wp:positionV>
                <wp:extent cx="676275" cy="297815"/>
                <wp:effectExtent l="0" t="0" r="28575" b="2603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781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0FCC" w:rsidRPr="00A34FAC" w:rsidRDefault="00C60FCC" w:rsidP="00C60FCC">
                            <w:pPr>
                              <w:rPr>
                                <w:rFonts w:ascii="微软雅黑" w:eastAsia="微软雅黑" w:hAnsi="微软雅黑"/>
                                <w:b/>
                                <w:sz w:val="16"/>
                                <w:szCs w:val="11"/>
                              </w:rPr>
                            </w:pPr>
                            <w:proofErr w:type="spellStart"/>
                            <w:r>
                              <w:rPr>
                                <w:rFonts w:ascii="微软雅黑" w:eastAsia="微软雅黑" w:hAnsi="微软雅黑" w:hint="eastAsia"/>
                                <w:b/>
                                <w:sz w:val="16"/>
                                <w:szCs w:val="11"/>
                              </w:rPr>
                              <w:t>Mwenga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5" o:spid="_x0000_s1028" type="#_x0000_t202" style="position:absolute;left:0;text-align:left;margin-left:34.65pt;margin-top:264.9pt;width:53.25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" strokecolor="#c0504d" strokeweight="1pt">
                <v:stroke dashstyle="dash"/>
                <v:shadow color="#868686"/>
                <v:textbox>
                  <w:txbxContent>
                    <w:p w:rsidR="00C60FCC" w:rsidRPr="00A34FAC" w:rsidRDefault="00C60FCC" w:rsidP="00C60FCC">
                      <w:pPr>
                        <w:rPr>
                          <w:rFonts w:ascii="微软雅黑" w:eastAsia="微软雅黑" w:hAnsi="微软雅黑"/>
                          <w:b/>
                          <w:sz w:val="16"/>
                          <w:szCs w:val="11"/>
                        </w:rPr>
                      </w:pPr>
                      <w:proofErr w:type="spellStart"/>
                      <w:r>
                        <w:rPr>
                          <w:rFonts w:ascii="微软雅黑" w:eastAsia="微软雅黑" w:hAnsi="微软雅黑" w:hint="eastAsia"/>
                          <w:b/>
                          <w:sz w:val="16"/>
                          <w:szCs w:val="11"/>
                        </w:rPr>
                        <w:t>Mwenga</w:t>
                      </w:r>
                      <w:proofErr w:type="spellEnd"/>
                    </w:p>
                  </w:txbxContent>
                </v:textbox>
              </v:shape>
            </w:pict>
          </mc:Fallback>
        </mc:AlternateContent>
      </w:r>
      <w:r>
        <w:rPr>
          <w:rFonts w:eastAsia="仿宋_GB2312" w:hint="eastAsia"/>
          <w:noProof/>
          <w:color w:val="000000"/>
          <w:kern w:val="0"/>
          <w:sz w:val="28"/>
          <w:szCs w:val="28"/>
        </w:rPr>
        <mc:AlternateContent>
          <mc:Choice Requires="wps">
            <w:drawing>
              <wp:anchor distT="0" distB="0" distL="114300" distR="114300" simplePos="0" relativeHeight="251677696" behindDoc="0" locked="0" layoutInCell="1" allowOverlap="1" wp14:anchorId="7EAD9F77" wp14:editId="65CB973B">
                <wp:simplePos x="0" y="0"/>
                <wp:positionH relativeFrom="column">
                  <wp:posOffset>935355</wp:posOffset>
                </wp:positionH>
                <wp:positionV relativeFrom="paragraph">
                  <wp:posOffset>3535680</wp:posOffset>
                </wp:positionV>
                <wp:extent cx="613410" cy="0"/>
                <wp:effectExtent l="0" t="95250" r="0" b="95250"/>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7" o:spid="_x0000_s1026" type="#_x0000_t32" style="position:absolute;left:0;text-align:left;margin-left:73.65pt;margin-top:278.4pt;width:48.3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" strokecolor="red" strokeweight="2.25pt">
                <v:stroke endarrow="block"/>
              </v:shape>
            </w:pict>
          </mc:Fallback>
        </mc:AlternateContent>
      </w:r>
      <w:r w:rsidR="001E23A5">
        <w:rPr>
          <w:rFonts w:eastAsia="仿宋_GB2312" w:hint="eastAsia"/>
          <w:noProof/>
          <w:color w:val="000000"/>
          <w:kern w:val="0"/>
          <w:sz w:val="28"/>
          <w:szCs w:val="28"/>
        </w:rPr>
        <mc:AlternateContent>
          <mc:Choice Requires="wps">
            <w:drawing>
              <wp:anchor distT="0" distB="0" distL="114300" distR="114300" simplePos="0" relativeHeight="251675648" behindDoc="0" locked="0" layoutInCell="1" allowOverlap="1" wp14:anchorId="3B5505EF" wp14:editId="47D170CC">
                <wp:simplePos x="0" y="0"/>
                <wp:positionH relativeFrom="column">
                  <wp:posOffset>440055</wp:posOffset>
                </wp:positionH>
                <wp:positionV relativeFrom="paragraph">
                  <wp:posOffset>2181225</wp:posOffset>
                </wp:positionV>
                <wp:extent cx="495300" cy="297815"/>
                <wp:effectExtent l="0" t="0" r="19050" b="26035"/>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781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0FCC" w:rsidRPr="00A34FAC" w:rsidRDefault="00C60FCC">
                            <w:pPr>
                              <w:rPr>
                                <w:rFonts w:ascii="微软雅黑" w:eastAsia="微软雅黑" w:hAnsi="微软雅黑"/>
                                <w:b/>
                                <w:sz w:val="16"/>
                                <w:szCs w:val="11"/>
                              </w:rPr>
                            </w:pPr>
                            <w:proofErr w:type="spellStart"/>
                            <w:r>
                              <w:rPr>
                                <w:rFonts w:ascii="微软雅黑" w:eastAsia="微软雅黑" w:hAnsi="微软雅黑" w:hint="eastAsia"/>
                                <w:b/>
                                <w:sz w:val="16"/>
                                <w:szCs w:val="11"/>
                              </w:rPr>
                              <w:t>Pinga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5" o:spid="_x0000_s1029" type="#_x0000_t202" style="position:absolute;left:0;text-align:left;margin-left:34.65pt;margin-top:171.75pt;width:39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" strokecolor="#c0504d" strokeweight="1pt">
                <v:stroke dashstyle="dash"/>
                <v:shadow color="#868686"/>
                <v:textbox>
                  <w:txbxContent>
                    <w:p w:rsidR="00C60FCC" w:rsidRPr="00A34FAC" w:rsidRDefault="00C60FCC">
                      <w:pPr>
                        <w:rPr>
                          <w:rFonts w:ascii="微软雅黑" w:eastAsia="微软雅黑" w:hAnsi="微软雅黑"/>
                          <w:b/>
                          <w:sz w:val="16"/>
                          <w:szCs w:val="11"/>
                        </w:rPr>
                      </w:pPr>
                      <w:proofErr w:type="spellStart"/>
                      <w:r>
                        <w:rPr>
                          <w:rFonts w:ascii="微软雅黑" w:eastAsia="微软雅黑" w:hAnsi="微软雅黑" w:hint="eastAsia"/>
                          <w:b/>
                          <w:sz w:val="16"/>
                          <w:szCs w:val="11"/>
                        </w:rPr>
                        <w:t>Pinga</w:t>
                      </w:r>
                      <w:proofErr w:type="spellEnd"/>
                    </w:p>
                  </w:txbxContent>
                </v:textbox>
              </v:shape>
            </w:pict>
          </mc:Fallback>
        </mc:AlternateContent>
      </w:r>
      <w:r w:rsidR="001E23A5" w:rsidRPr="003F07C9">
        <w:rPr>
          <w:rFonts w:eastAsia="仿宋_GB2312"/>
          <w:noProof/>
          <w:color w:val="000000"/>
          <w:kern w:val="0"/>
          <w:sz w:val="24"/>
          <w:szCs w:val="28"/>
        </w:rPr>
        <w:drawing>
          <wp:anchor distT="0" distB="0" distL="114300" distR="114300" simplePos="0" relativeHeight="251672576" behindDoc="0" locked="0" layoutInCell="1" allowOverlap="1" wp14:anchorId="02CC4BAE" wp14:editId="72800B3B">
            <wp:simplePos x="0" y="0"/>
            <wp:positionH relativeFrom="column">
              <wp:posOffset>-132080</wp:posOffset>
            </wp:positionH>
            <wp:positionV relativeFrom="paragraph">
              <wp:posOffset>176530</wp:posOffset>
            </wp:positionV>
            <wp:extent cx="5847080" cy="4514850"/>
            <wp:effectExtent l="0" t="0" r="1270" b="0"/>
            <wp:wrapTopAndBottom/>
            <wp:docPr id="9" name="图片 9" descr="C:\Users\Linda\AppData\Local\Temp\1566876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Temp\156687648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080"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7C9" w:rsidRPr="003F07C9">
        <w:rPr>
          <w:rFonts w:ascii="仿宋_GB2312" w:eastAsia="仿宋_GB2312" w:hint="eastAsia"/>
          <w:sz w:val="24"/>
          <w:szCs w:val="32"/>
        </w:rPr>
        <w:t>图2 刚果（金）埃博拉病毒病确诊和临床诊断病例地理分布</w:t>
      </w:r>
    </w:p>
    <w:p w:rsidR="00C60FCC" w:rsidRDefault="001654DB" w:rsidP="001654DB">
      <w:pPr>
        <w:jc w:val="left"/>
        <w:rPr>
          <w:rFonts w:ascii="仿宋_GB2312" w:eastAsia="仿宋_GB2312"/>
          <w:sz w:val="24"/>
          <w:szCs w:val="32"/>
        </w:rPr>
      </w:pPr>
      <w:r w:rsidRPr="00A34FAC">
        <w:rPr>
          <w:rFonts w:ascii="仿宋_GB2312" w:eastAsia="仿宋_GB2312" w:hint="eastAsia"/>
          <w:sz w:val="24"/>
          <w:szCs w:val="32"/>
        </w:rPr>
        <w:t>注：</w:t>
      </w:r>
      <w:r>
        <w:rPr>
          <w:rFonts w:ascii="仿宋_GB2312" w:eastAsia="仿宋_GB2312" w:hint="eastAsia"/>
          <w:sz w:val="24"/>
          <w:szCs w:val="32"/>
        </w:rPr>
        <w:t>黄色</w:t>
      </w:r>
      <w:r w:rsidRPr="00A34FAC">
        <w:rPr>
          <w:rFonts w:ascii="仿宋_GB2312" w:eastAsia="仿宋_GB2312" w:hint="eastAsia"/>
          <w:sz w:val="24"/>
          <w:szCs w:val="32"/>
        </w:rPr>
        <w:t>底纹为近21天有报告</w:t>
      </w:r>
      <w:r>
        <w:rPr>
          <w:rFonts w:ascii="仿宋_GB2312" w:eastAsia="仿宋_GB2312" w:hint="eastAsia"/>
          <w:sz w:val="24"/>
          <w:szCs w:val="32"/>
        </w:rPr>
        <w:t>埃博拉病毒病</w:t>
      </w:r>
      <w:r w:rsidRPr="00A34FAC">
        <w:rPr>
          <w:rFonts w:ascii="仿宋_GB2312" w:eastAsia="仿宋_GB2312" w:hint="eastAsia"/>
          <w:sz w:val="24"/>
          <w:szCs w:val="32"/>
        </w:rPr>
        <w:t>病例的地区</w:t>
      </w:r>
    </w:p>
    <w:p w:rsidR="00C60FCC" w:rsidRDefault="001654DB" w:rsidP="00C60FCC">
      <w:pPr>
        <w:ind w:firstLineChars="200" w:firstLine="480"/>
        <w:jc w:val="left"/>
        <w:rPr>
          <w:rFonts w:ascii="仿宋_GB2312" w:eastAsia="仿宋_GB2312"/>
          <w:sz w:val="24"/>
          <w:szCs w:val="32"/>
        </w:rPr>
      </w:pPr>
      <w:r>
        <w:rPr>
          <w:rFonts w:ascii="仿宋_GB2312" w:eastAsia="仿宋_GB2312" w:hint="eastAsia"/>
          <w:sz w:val="24"/>
          <w:szCs w:val="32"/>
        </w:rPr>
        <w:t>粉色</w:t>
      </w:r>
      <w:r w:rsidRPr="00A34FAC">
        <w:rPr>
          <w:rFonts w:ascii="仿宋_GB2312" w:eastAsia="仿宋_GB2312" w:hint="eastAsia"/>
          <w:sz w:val="24"/>
          <w:szCs w:val="32"/>
        </w:rPr>
        <w:t>底纹为近22-42天有报告</w:t>
      </w:r>
      <w:r>
        <w:rPr>
          <w:rFonts w:ascii="仿宋_GB2312" w:eastAsia="仿宋_GB2312" w:hint="eastAsia"/>
          <w:sz w:val="24"/>
          <w:szCs w:val="32"/>
        </w:rPr>
        <w:t>埃博拉病毒病</w:t>
      </w:r>
      <w:r w:rsidRPr="00A34FAC">
        <w:rPr>
          <w:rFonts w:ascii="仿宋_GB2312" w:eastAsia="仿宋_GB2312" w:hint="eastAsia"/>
          <w:sz w:val="24"/>
          <w:szCs w:val="32"/>
        </w:rPr>
        <w:t>病例的地区</w:t>
      </w:r>
    </w:p>
    <w:p w:rsidR="00C60FCC" w:rsidRDefault="001654DB" w:rsidP="00C60FCC">
      <w:pPr>
        <w:ind w:firstLineChars="200" w:firstLine="480"/>
        <w:jc w:val="left"/>
        <w:rPr>
          <w:rFonts w:ascii="仿宋_GB2312" w:eastAsia="仿宋_GB2312"/>
          <w:sz w:val="24"/>
          <w:szCs w:val="32"/>
        </w:rPr>
      </w:pPr>
      <w:r w:rsidRPr="00A34FAC">
        <w:rPr>
          <w:rFonts w:ascii="仿宋_GB2312" w:eastAsia="仿宋_GB2312" w:hint="eastAsia"/>
          <w:sz w:val="24"/>
          <w:szCs w:val="32"/>
        </w:rPr>
        <w:t>绿色底纹为超过42天有报告</w:t>
      </w:r>
      <w:r>
        <w:rPr>
          <w:rFonts w:ascii="仿宋_GB2312" w:eastAsia="仿宋_GB2312" w:hint="eastAsia"/>
          <w:sz w:val="24"/>
          <w:szCs w:val="32"/>
        </w:rPr>
        <w:t>埃博拉病毒病</w:t>
      </w:r>
      <w:r w:rsidRPr="00A34FAC">
        <w:rPr>
          <w:rFonts w:ascii="仿宋_GB2312" w:eastAsia="仿宋_GB2312" w:hint="eastAsia"/>
          <w:sz w:val="24"/>
          <w:szCs w:val="32"/>
        </w:rPr>
        <w:t>病例的地区</w:t>
      </w:r>
    </w:p>
    <w:p w:rsidR="001654DB" w:rsidRPr="001654DB" w:rsidRDefault="001654DB" w:rsidP="00C60FCC">
      <w:pPr>
        <w:ind w:firstLineChars="200" w:firstLine="480"/>
        <w:jc w:val="left"/>
        <w:rPr>
          <w:rFonts w:ascii="仿宋_GB2312" w:eastAsia="仿宋_GB2312"/>
          <w:sz w:val="24"/>
          <w:szCs w:val="32"/>
        </w:rPr>
      </w:pPr>
      <w:r>
        <w:rPr>
          <w:rFonts w:ascii="仿宋_GB2312" w:eastAsia="仿宋_GB2312" w:hint="eastAsia"/>
          <w:sz w:val="24"/>
          <w:szCs w:val="32"/>
        </w:rPr>
        <w:t>灰色是尚未报告病例地区</w:t>
      </w:r>
    </w:p>
    <w:p w:rsidR="006455D0" w:rsidRDefault="003B2281" w:rsidP="00C85CEA">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Pr>
          <w:rFonts w:eastAsia="仿宋_GB2312" w:hint="eastAsia"/>
          <w:sz w:val="28"/>
          <w:szCs w:val="28"/>
          <w:lang w:eastAsia="zh-CN"/>
        </w:rPr>
        <w:t>人群分布</w:t>
      </w:r>
    </w:p>
    <w:p w:rsidR="009B7798" w:rsidRPr="00F37FBE" w:rsidRDefault="009B7798" w:rsidP="009B7798">
      <w:pPr>
        <w:pStyle w:val="Default"/>
        <w:tabs>
          <w:tab w:val="left" w:pos="1276"/>
        </w:tabs>
        <w:spacing w:line="360" w:lineRule="auto"/>
        <w:ind w:firstLineChars="200" w:firstLine="560"/>
        <w:outlineLvl w:val="1"/>
        <w:rPr>
          <w:rFonts w:eastAsia="仿宋_GB2312"/>
          <w:sz w:val="28"/>
          <w:szCs w:val="28"/>
          <w:lang w:eastAsia="zh-CN"/>
        </w:rPr>
      </w:pPr>
      <w:r w:rsidRPr="0056256C">
        <w:rPr>
          <w:rFonts w:eastAsia="仿宋_GB2312" w:hint="eastAsia"/>
          <w:sz w:val="28"/>
          <w:szCs w:val="28"/>
          <w:lang w:eastAsia="zh-CN"/>
        </w:rPr>
        <w:t>截至</w:t>
      </w:r>
      <w:r w:rsidRPr="0056256C">
        <w:rPr>
          <w:rFonts w:eastAsia="仿宋_GB2312" w:hint="eastAsia"/>
          <w:sz w:val="28"/>
          <w:szCs w:val="28"/>
          <w:lang w:eastAsia="zh-CN"/>
        </w:rPr>
        <w:t>2019</w:t>
      </w:r>
      <w:r w:rsidRPr="0056256C">
        <w:rPr>
          <w:rFonts w:eastAsia="仿宋_GB2312" w:hint="eastAsia"/>
          <w:sz w:val="28"/>
          <w:szCs w:val="28"/>
          <w:lang w:eastAsia="zh-CN"/>
        </w:rPr>
        <w:t>年</w:t>
      </w:r>
      <w:r w:rsidRPr="0056256C">
        <w:rPr>
          <w:rFonts w:eastAsia="仿宋_GB2312" w:hint="eastAsia"/>
          <w:sz w:val="28"/>
          <w:szCs w:val="28"/>
          <w:lang w:eastAsia="zh-CN"/>
        </w:rPr>
        <w:t>8</w:t>
      </w:r>
      <w:r w:rsidRPr="0056256C">
        <w:rPr>
          <w:rFonts w:eastAsia="仿宋_GB2312" w:hint="eastAsia"/>
          <w:sz w:val="28"/>
          <w:szCs w:val="28"/>
          <w:lang w:eastAsia="zh-CN"/>
        </w:rPr>
        <w:t>月</w:t>
      </w:r>
      <w:r>
        <w:rPr>
          <w:rFonts w:eastAsia="仿宋_GB2312" w:hint="eastAsia"/>
          <w:sz w:val="28"/>
          <w:szCs w:val="28"/>
          <w:lang w:eastAsia="zh-CN"/>
        </w:rPr>
        <w:t>20</w:t>
      </w:r>
      <w:r w:rsidRPr="0056256C">
        <w:rPr>
          <w:rFonts w:eastAsia="仿宋_GB2312" w:hint="eastAsia"/>
          <w:sz w:val="28"/>
          <w:szCs w:val="28"/>
          <w:lang w:eastAsia="zh-CN"/>
        </w:rPr>
        <w:t>日，</w:t>
      </w:r>
      <w:r w:rsidR="003B2281">
        <w:rPr>
          <w:rFonts w:eastAsia="仿宋_GB2312" w:hint="eastAsia"/>
          <w:sz w:val="28"/>
          <w:szCs w:val="28"/>
          <w:lang w:eastAsia="zh-CN"/>
        </w:rPr>
        <w:t>女性病例共</w:t>
      </w:r>
      <w:r w:rsidR="003B2281">
        <w:rPr>
          <w:rFonts w:eastAsia="仿宋_GB2312" w:hint="eastAsia"/>
          <w:sz w:val="28"/>
          <w:szCs w:val="28"/>
          <w:lang w:eastAsia="zh-CN"/>
        </w:rPr>
        <w:t>1697</w:t>
      </w:r>
      <w:r w:rsidR="003B2281">
        <w:rPr>
          <w:rFonts w:eastAsia="仿宋_GB2312" w:hint="eastAsia"/>
          <w:sz w:val="28"/>
          <w:szCs w:val="28"/>
          <w:lang w:eastAsia="zh-CN"/>
        </w:rPr>
        <w:t>例（</w:t>
      </w:r>
      <w:r w:rsidR="003B2281">
        <w:rPr>
          <w:rFonts w:eastAsia="仿宋_GB2312" w:hint="eastAsia"/>
          <w:sz w:val="28"/>
          <w:szCs w:val="28"/>
          <w:lang w:eastAsia="zh-CN"/>
        </w:rPr>
        <w:t>58%</w:t>
      </w:r>
      <w:r w:rsidR="003B2281">
        <w:rPr>
          <w:rFonts w:eastAsia="仿宋_GB2312" w:hint="eastAsia"/>
          <w:sz w:val="28"/>
          <w:szCs w:val="28"/>
          <w:lang w:eastAsia="zh-CN"/>
        </w:rPr>
        <w:t>）；</w:t>
      </w:r>
      <w:r w:rsidR="003B2281">
        <w:rPr>
          <w:rFonts w:eastAsia="仿宋_GB2312" w:hint="eastAsia"/>
          <w:sz w:val="28"/>
          <w:szCs w:val="28"/>
          <w:lang w:eastAsia="zh-CN"/>
        </w:rPr>
        <w:t>18</w:t>
      </w:r>
      <w:r w:rsidR="003B2281">
        <w:rPr>
          <w:rFonts w:eastAsia="仿宋_GB2312" w:hint="eastAsia"/>
          <w:sz w:val="28"/>
          <w:szCs w:val="28"/>
          <w:lang w:eastAsia="zh-CN"/>
        </w:rPr>
        <w:t>岁以下的孩子共</w:t>
      </w:r>
      <w:r w:rsidR="003B2281">
        <w:rPr>
          <w:rFonts w:eastAsia="仿宋_GB2312" w:hint="eastAsia"/>
          <w:sz w:val="28"/>
          <w:szCs w:val="28"/>
          <w:lang w:eastAsia="zh-CN"/>
        </w:rPr>
        <w:t>830</w:t>
      </w:r>
      <w:r w:rsidR="003B2281">
        <w:rPr>
          <w:rFonts w:eastAsia="仿宋_GB2312" w:hint="eastAsia"/>
          <w:sz w:val="28"/>
          <w:szCs w:val="28"/>
          <w:lang w:eastAsia="zh-CN"/>
        </w:rPr>
        <w:t>例（</w:t>
      </w:r>
      <w:r w:rsidR="003B2281">
        <w:rPr>
          <w:rFonts w:eastAsia="仿宋_GB2312" w:hint="eastAsia"/>
          <w:sz w:val="28"/>
          <w:szCs w:val="28"/>
          <w:lang w:eastAsia="zh-CN"/>
        </w:rPr>
        <w:t>28%</w:t>
      </w:r>
      <w:r w:rsidR="003B2281">
        <w:rPr>
          <w:rFonts w:eastAsia="仿宋_GB2312" w:hint="eastAsia"/>
          <w:sz w:val="28"/>
          <w:szCs w:val="28"/>
          <w:lang w:eastAsia="zh-CN"/>
        </w:rPr>
        <w:t>）；</w:t>
      </w:r>
      <w:r>
        <w:rPr>
          <w:rFonts w:eastAsia="仿宋_GB2312" w:hint="eastAsia"/>
          <w:sz w:val="28"/>
          <w:szCs w:val="28"/>
          <w:lang w:eastAsia="zh-CN"/>
        </w:rPr>
        <w:t>医护人员病例共计</w:t>
      </w:r>
      <w:r>
        <w:rPr>
          <w:rFonts w:eastAsia="仿宋_GB2312" w:hint="eastAsia"/>
          <w:sz w:val="28"/>
          <w:szCs w:val="28"/>
          <w:lang w:eastAsia="zh-CN"/>
        </w:rPr>
        <w:t>154</w:t>
      </w:r>
      <w:r>
        <w:rPr>
          <w:rFonts w:eastAsia="仿宋_GB2312" w:hint="eastAsia"/>
          <w:sz w:val="28"/>
          <w:szCs w:val="28"/>
          <w:lang w:eastAsia="zh-CN"/>
        </w:rPr>
        <w:t>例（</w:t>
      </w:r>
      <w:r>
        <w:rPr>
          <w:rFonts w:eastAsia="仿宋_GB2312" w:hint="eastAsia"/>
          <w:sz w:val="28"/>
          <w:szCs w:val="28"/>
          <w:lang w:eastAsia="zh-CN"/>
        </w:rPr>
        <w:t>5%</w:t>
      </w:r>
      <w:r>
        <w:rPr>
          <w:rFonts w:eastAsia="仿宋_GB2312" w:hint="eastAsia"/>
          <w:sz w:val="28"/>
          <w:szCs w:val="28"/>
          <w:lang w:eastAsia="zh-CN"/>
        </w:rPr>
        <w:t>），过去一周新增</w:t>
      </w:r>
      <w:r>
        <w:rPr>
          <w:rFonts w:eastAsia="仿宋_GB2312" w:hint="eastAsia"/>
          <w:sz w:val="28"/>
          <w:szCs w:val="28"/>
          <w:lang w:eastAsia="zh-CN"/>
        </w:rPr>
        <w:t>3</w:t>
      </w:r>
      <w:r>
        <w:rPr>
          <w:rFonts w:eastAsia="仿宋_GB2312" w:hint="eastAsia"/>
          <w:sz w:val="28"/>
          <w:szCs w:val="28"/>
          <w:lang w:eastAsia="zh-CN"/>
        </w:rPr>
        <w:t>例。</w:t>
      </w:r>
    </w:p>
    <w:p w:rsidR="004009FA" w:rsidRPr="00CE1ECC" w:rsidRDefault="00D03E6E" w:rsidP="00D03E6E">
      <w:pPr>
        <w:pStyle w:val="Default"/>
        <w:spacing w:line="360" w:lineRule="auto"/>
        <w:ind w:left="567"/>
        <w:outlineLvl w:val="0"/>
        <w:rPr>
          <w:rFonts w:eastAsia="仿宋_GB2312"/>
          <w:sz w:val="28"/>
          <w:szCs w:val="28"/>
          <w:lang w:eastAsia="zh-CN"/>
        </w:rPr>
      </w:pPr>
      <w:bookmarkStart w:id="2" w:name="_Toc400571669"/>
      <w:bookmarkStart w:id="3" w:name="_Toc400704550"/>
      <w:r>
        <w:rPr>
          <w:rFonts w:eastAsia="仿宋_GB2312" w:hint="eastAsia"/>
          <w:b/>
          <w:sz w:val="28"/>
          <w:szCs w:val="28"/>
          <w:lang w:eastAsia="zh-CN"/>
        </w:rPr>
        <w:t>二、</w:t>
      </w:r>
      <w:r w:rsidR="00B80B76">
        <w:rPr>
          <w:rFonts w:eastAsia="仿宋_GB2312" w:hint="eastAsia"/>
          <w:b/>
          <w:sz w:val="28"/>
          <w:szCs w:val="28"/>
          <w:lang w:eastAsia="zh-CN"/>
        </w:rPr>
        <w:t>疫情应对</w:t>
      </w:r>
      <w:bookmarkEnd w:id="2"/>
      <w:bookmarkEnd w:id="3"/>
      <w:r w:rsidR="004009FA" w:rsidRPr="00F37FBE">
        <w:rPr>
          <w:rFonts w:eastAsia="仿宋_GB2312"/>
          <w:b/>
          <w:sz w:val="28"/>
          <w:szCs w:val="28"/>
          <w:lang w:eastAsia="zh-CN"/>
        </w:rPr>
        <w:t xml:space="preserve"> </w:t>
      </w:r>
    </w:p>
    <w:p w:rsidR="004009FA" w:rsidRPr="00F37FBE" w:rsidRDefault="00D03E6E" w:rsidP="00B80B76">
      <w:pPr>
        <w:pStyle w:val="Default"/>
        <w:numPr>
          <w:ilvl w:val="0"/>
          <w:numId w:val="8"/>
        </w:numPr>
        <w:spacing w:line="360" w:lineRule="auto"/>
        <w:outlineLvl w:val="0"/>
        <w:rPr>
          <w:rFonts w:eastAsia="仿宋_GB2312"/>
          <w:b/>
          <w:sz w:val="28"/>
          <w:szCs w:val="28"/>
          <w:lang w:eastAsia="zh-CN"/>
        </w:rPr>
      </w:pPr>
      <w:bookmarkStart w:id="4" w:name="_Toc400704551"/>
      <w:r>
        <w:rPr>
          <w:rFonts w:eastAsia="仿宋_GB2312" w:hint="eastAsia"/>
          <w:b/>
          <w:sz w:val="28"/>
          <w:szCs w:val="28"/>
          <w:lang w:eastAsia="zh-CN"/>
        </w:rPr>
        <w:t>刚果（金）</w:t>
      </w:r>
      <w:r w:rsidR="004B77B1" w:rsidRPr="00F37FBE">
        <w:rPr>
          <w:rFonts w:eastAsia="仿宋_GB2312"/>
          <w:b/>
          <w:sz w:val="28"/>
          <w:szCs w:val="28"/>
          <w:lang w:eastAsia="zh-CN"/>
        </w:rPr>
        <w:t>防控工作</w:t>
      </w:r>
      <w:bookmarkEnd w:id="4"/>
    </w:p>
    <w:p w:rsidR="00920201" w:rsidRDefault="00F12B30" w:rsidP="00F12B30">
      <w:pPr>
        <w:ind w:firstLineChars="200" w:firstLine="560"/>
        <w:rPr>
          <w:rFonts w:eastAsia="仿宋"/>
          <w:bCs/>
          <w:kern w:val="44"/>
          <w:sz w:val="28"/>
          <w:szCs w:val="28"/>
        </w:rPr>
      </w:pPr>
      <w:r w:rsidRPr="00F12B30">
        <w:rPr>
          <w:rFonts w:eastAsia="仿宋" w:hint="eastAsia"/>
          <w:bCs/>
          <w:kern w:val="44"/>
          <w:sz w:val="28"/>
          <w:szCs w:val="28"/>
        </w:rPr>
        <w:t>在</w:t>
      </w:r>
      <w:r w:rsidRPr="00F12B30">
        <w:rPr>
          <w:rFonts w:eastAsia="仿宋" w:hint="eastAsia"/>
          <w:bCs/>
          <w:kern w:val="44"/>
          <w:sz w:val="28"/>
          <w:szCs w:val="28"/>
        </w:rPr>
        <w:t>WHO</w:t>
      </w:r>
      <w:r w:rsidRPr="00F12B30">
        <w:rPr>
          <w:rFonts w:eastAsia="仿宋" w:hint="eastAsia"/>
          <w:bCs/>
          <w:kern w:val="44"/>
          <w:sz w:val="28"/>
          <w:szCs w:val="28"/>
        </w:rPr>
        <w:t>和其他国际组织</w:t>
      </w:r>
      <w:r w:rsidRPr="00F12B30">
        <w:rPr>
          <w:rFonts w:eastAsia="仿宋" w:hint="eastAsia"/>
          <w:bCs/>
          <w:kern w:val="44"/>
          <w:sz w:val="28"/>
          <w:szCs w:val="28"/>
        </w:rPr>
        <w:t>/</w:t>
      </w:r>
      <w:r w:rsidR="00200DFF">
        <w:rPr>
          <w:rFonts w:eastAsia="仿宋" w:hint="eastAsia"/>
          <w:bCs/>
          <w:kern w:val="44"/>
          <w:sz w:val="28"/>
          <w:szCs w:val="28"/>
        </w:rPr>
        <w:t>机构等的支持下，刚果（金）卫生部根</w:t>
      </w:r>
      <w:r w:rsidR="00200DFF">
        <w:rPr>
          <w:rFonts w:eastAsia="仿宋" w:hint="eastAsia"/>
          <w:bCs/>
          <w:kern w:val="44"/>
          <w:sz w:val="28"/>
          <w:szCs w:val="28"/>
        </w:rPr>
        <w:lastRenderedPageBreak/>
        <w:t>据第四</w:t>
      </w:r>
      <w:proofErr w:type="gramStart"/>
      <w:r w:rsidR="00200DFF">
        <w:rPr>
          <w:rFonts w:eastAsia="仿宋" w:hint="eastAsia"/>
          <w:bCs/>
          <w:kern w:val="44"/>
          <w:sz w:val="28"/>
          <w:szCs w:val="28"/>
        </w:rPr>
        <w:t>版战略</w:t>
      </w:r>
      <w:proofErr w:type="gramEnd"/>
      <w:r w:rsidR="00200DFF">
        <w:rPr>
          <w:rFonts w:eastAsia="仿宋" w:hint="eastAsia"/>
          <w:bCs/>
          <w:kern w:val="44"/>
          <w:sz w:val="28"/>
          <w:szCs w:val="28"/>
        </w:rPr>
        <w:t>应对计划（</w:t>
      </w:r>
      <w:r w:rsidR="00200DFF">
        <w:rPr>
          <w:rFonts w:eastAsia="仿宋" w:hint="eastAsia"/>
          <w:bCs/>
          <w:kern w:val="44"/>
          <w:sz w:val="28"/>
          <w:szCs w:val="28"/>
        </w:rPr>
        <w:t>2019.07</w:t>
      </w:r>
      <w:r w:rsidR="001E23A5" w:rsidRPr="00CF133A">
        <w:rPr>
          <w:rFonts w:eastAsia="仿宋_GB2312"/>
          <w:sz w:val="28"/>
          <w:szCs w:val="28"/>
        </w:rPr>
        <w:t>~</w:t>
      </w:r>
      <w:r w:rsidR="00200DFF">
        <w:rPr>
          <w:rFonts w:eastAsia="仿宋" w:hint="eastAsia"/>
          <w:bCs/>
          <w:kern w:val="44"/>
          <w:sz w:val="28"/>
          <w:szCs w:val="28"/>
        </w:rPr>
        <w:t>2019.12</w:t>
      </w:r>
      <w:r w:rsidR="00200DFF">
        <w:rPr>
          <w:rFonts w:eastAsia="仿宋" w:hint="eastAsia"/>
          <w:bCs/>
          <w:kern w:val="44"/>
          <w:sz w:val="28"/>
          <w:szCs w:val="28"/>
        </w:rPr>
        <w:t>）继续</w:t>
      </w:r>
      <w:r w:rsidRPr="00F12B30">
        <w:rPr>
          <w:rFonts w:eastAsia="仿宋" w:hint="eastAsia"/>
          <w:bCs/>
          <w:kern w:val="44"/>
          <w:sz w:val="28"/>
          <w:szCs w:val="28"/>
        </w:rPr>
        <w:t>采取综合应对措施</w:t>
      </w:r>
      <w:r w:rsidR="00200DFF">
        <w:rPr>
          <w:rFonts w:eastAsia="仿宋" w:hint="eastAsia"/>
          <w:bCs/>
          <w:kern w:val="44"/>
          <w:sz w:val="28"/>
          <w:szCs w:val="28"/>
        </w:rPr>
        <w:t>。</w:t>
      </w:r>
    </w:p>
    <w:p w:rsidR="00F12B30" w:rsidRPr="00200DFF" w:rsidRDefault="00200DFF" w:rsidP="00200DFF">
      <w:pPr>
        <w:ind w:firstLine="562"/>
        <w:rPr>
          <w:rFonts w:eastAsia="仿宋"/>
          <w:bCs/>
          <w:kern w:val="44"/>
          <w:sz w:val="28"/>
          <w:szCs w:val="28"/>
        </w:rPr>
      </w:pPr>
      <w:r w:rsidRPr="00200DFF">
        <w:rPr>
          <w:rFonts w:eastAsia="仿宋" w:hint="eastAsia"/>
          <w:b/>
          <w:bCs/>
          <w:kern w:val="44"/>
          <w:sz w:val="28"/>
          <w:szCs w:val="28"/>
        </w:rPr>
        <w:t>1.</w:t>
      </w:r>
      <w:r w:rsidR="00F12B30" w:rsidRPr="00200DFF">
        <w:rPr>
          <w:rFonts w:eastAsia="仿宋" w:hint="eastAsia"/>
          <w:b/>
          <w:bCs/>
          <w:kern w:val="44"/>
          <w:sz w:val="28"/>
          <w:szCs w:val="28"/>
        </w:rPr>
        <w:t>接触者追踪</w:t>
      </w:r>
      <w:r w:rsidR="00F12B30" w:rsidRPr="00200DFF">
        <w:rPr>
          <w:rFonts w:eastAsia="仿宋" w:hint="eastAsia"/>
          <w:bCs/>
          <w:kern w:val="44"/>
          <w:sz w:val="28"/>
          <w:szCs w:val="28"/>
        </w:rPr>
        <w:t xml:space="preserve"> </w:t>
      </w:r>
      <w:r w:rsidR="00F12B30" w:rsidRPr="00200DFF">
        <w:rPr>
          <w:rFonts w:eastAsia="仿宋" w:hint="eastAsia"/>
          <w:bCs/>
          <w:kern w:val="44"/>
          <w:sz w:val="28"/>
          <w:szCs w:val="28"/>
        </w:rPr>
        <w:t>截至</w:t>
      </w:r>
      <w:r w:rsidR="00F12B30" w:rsidRPr="00200DFF">
        <w:rPr>
          <w:rFonts w:eastAsia="仿宋" w:hint="eastAsia"/>
          <w:bCs/>
          <w:kern w:val="44"/>
          <w:sz w:val="28"/>
          <w:szCs w:val="28"/>
        </w:rPr>
        <w:t>2019</w:t>
      </w:r>
      <w:r w:rsidR="00F12B30" w:rsidRPr="00200DFF">
        <w:rPr>
          <w:rFonts w:eastAsia="仿宋" w:hint="eastAsia"/>
          <w:bCs/>
          <w:kern w:val="44"/>
          <w:sz w:val="28"/>
          <w:szCs w:val="28"/>
        </w:rPr>
        <w:t>年</w:t>
      </w:r>
      <w:r w:rsidR="00F12B30" w:rsidRPr="00200DFF">
        <w:rPr>
          <w:rFonts w:eastAsia="仿宋" w:hint="eastAsia"/>
          <w:bCs/>
          <w:kern w:val="44"/>
          <w:sz w:val="28"/>
          <w:szCs w:val="28"/>
        </w:rPr>
        <w:t>8</w:t>
      </w:r>
      <w:r w:rsidR="00F12B30" w:rsidRPr="00200DFF">
        <w:rPr>
          <w:rFonts w:eastAsia="仿宋" w:hint="eastAsia"/>
          <w:bCs/>
          <w:kern w:val="44"/>
          <w:sz w:val="28"/>
          <w:szCs w:val="28"/>
        </w:rPr>
        <w:t>月</w:t>
      </w:r>
      <w:r w:rsidR="00F12B30" w:rsidRPr="00200DFF">
        <w:rPr>
          <w:rFonts w:eastAsia="仿宋" w:hint="eastAsia"/>
          <w:bCs/>
          <w:kern w:val="44"/>
          <w:sz w:val="28"/>
          <w:szCs w:val="28"/>
        </w:rPr>
        <w:t>18</w:t>
      </w:r>
      <w:r w:rsidR="00F12B30" w:rsidRPr="00200DFF">
        <w:rPr>
          <w:rFonts w:eastAsia="仿宋" w:hint="eastAsia"/>
          <w:bCs/>
          <w:kern w:val="44"/>
          <w:sz w:val="28"/>
          <w:szCs w:val="28"/>
        </w:rPr>
        <w:t>日，已登记</w:t>
      </w:r>
      <w:r w:rsidR="00F12B30" w:rsidRPr="00200DFF">
        <w:rPr>
          <w:rFonts w:eastAsia="仿宋" w:hint="eastAsia"/>
          <w:bCs/>
          <w:kern w:val="44"/>
          <w:sz w:val="28"/>
          <w:szCs w:val="28"/>
        </w:rPr>
        <w:t>19.4</w:t>
      </w:r>
      <w:r w:rsidR="00F12B30" w:rsidRPr="00200DFF">
        <w:rPr>
          <w:rFonts w:eastAsia="仿宋" w:hint="eastAsia"/>
          <w:bCs/>
          <w:kern w:val="44"/>
          <w:sz w:val="28"/>
          <w:szCs w:val="28"/>
        </w:rPr>
        <w:t>万名接触者，且</w:t>
      </w:r>
      <w:r w:rsidR="00F12B30" w:rsidRPr="00200DFF">
        <w:rPr>
          <w:rFonts w:eastAsia="仿宋" w:hint="eastAsia"/>
          <w:bCs/>
          <w:kern w:val="44"/>
          <w:sz w:val="28"/>
          <w:szCs w:val="28"/>
        </w:rPr>
        <w:t>17568</w:t>
      </w:r>
      <w:r w:rsidR="00F12B30" w:rsidRPr="00200DFF">
        <w:rPr>
          <w:rFonts w:eastAsia="仿宋" w:hint="eastAsia"/>
          <w:bCs/>
          <w:kern w:val="44"/>
          <w:sz w:val="28"/>
          <w:szCs w:val="28"/>
        </w:rPr>
        <w:t>名接触者正在接受随访，过去一周的</w:t>
      </w:r>
      <w:proofErr w:type="gramStart"/>
      <w:r w:rsidR="00F12B30" w:rsidRPr="00200DFF">
        <w:rPr>
          <w:rFonts w:eastAsia="仿宋" w:hint="eastAsia"/>
          <w:bCs/>
          <w:kern w:val="44"/>
          <w:sz w:val="28"/>
          <w:szCs w:val="28"/>
        </w:rPr>
        <w:t>随访率</w:t>
      </w:r>
      <w:proofErr w:type="gramEnd"/>
      <w:r w:rsidR="00F12B30" w:rsidRPr="00200DFF">
        <w:rPr>
          <w:rFonts w:eastAsia="仿宋" w:hint="eastAsia"/>
          <w:bCs/>
          <w:kern w:val="44"/>
          <w:sz w:val="28"/>
          <w:szCs w:val="28"/>
        </w:rPr>
        <w:t>为</w:t>
      </w:r>
      <w:r w:rsidR="00F12B30" w:rsidRPr="00200DFF">
        <w:rPr>
          <w:rFonts w:eastAsia="仿宋" w:hint="eastAsia"/>
          <w:bCs/>
          <w:kern w:val="44"/>
          <w:sz w:val="28"/>
          <w:szCs w:val="28"/>
        </w:rPr>
        <w:t>84-87%</w:t>
      </w:r>
      <w:r w:rsidR="00F12B30" w:rsidRPr="00200DFF">
        <w:rPr>
          <w:rFonts w:eastAsia="仿宋" w:hint="eastAsia"/>
          <w:bCs/>
          <w:kern w:val="44"/>
          <w:sz w:val="28"/>
          <w:szCs w:val="28"/>
        </w:rPr>
        <w:t>。</w:t>
      </w:r>
    </w:p>
    <w:p w:rsidR="00200DFF" w:rsidRDefault="00200DFF" w:rsidP="00200DFF">
      <w:pPr>
        <w:ind w:firstLine="562"/>
        <w:rPr>
          <w:rFonts w:eastAsia="仿宋"/>
          <w:bCs/>
          <w:kern w:val="44"/>
          <w:sz w:val="28"/>
          <w:szCs w:val="28"/>
        </w:rPr>
      </w:pPr>
      <w:r w:rsidRPr="00200DFF">
        <w:rPr>
          <w:rFonts w:eastAsia="仿宋" w:hint="eastAsia"/>
          <w:b/>
          <w:bCs/>
          <w:kern w:val="44"/>
          <w:sz w:val="28"/>
          <w:szCs w:val="28"/>
        </w:rPr>
        <w:t>2.</w:t>
      </w:r>
      <w:r w:rsidRPr="00200DFF">
        <w:rPr>
          <w:rFonts w:eastAsia="仿宋" w:hint="eastAsia"/>
          <w:b/>
          <w:bCs/>
          <w:kern w:val="44"/>
          <w:sz w:val="28"/>
          <w:szCs w:val="28"/>
        </w:rPr>
        <w:t>病例治疗</w:t>
      </w:r>
      <w:r w:rsidRPr="00200DFF">
        <w:rPr>
          <w:rFonts w:eastAsia="仿宋" w:hint="eastAsia"/>
          <w:b/>
          <w:bCs/>
          <w:kern w:val="44"/>
          <w:sz w:val="28"/>
          <w:szCs w:val="28"/>
        </w:rPr>
        <w:t xml:space="preserve"> </w:t>
      </w:r>
      <w:r w:rsidRPr="00200DFF">
        <w:rPr>
          <w:rFonts w:eastAsia="仿宋" w:hint="eastAsia"/>
          <w:bCs/>
          <w:kern w:val="44"/>
          <w:sz w:val="28"/>
          <w:szCs w:val="28"/>
        </w:rPr>
        <w:t>前期临床随机对照实验结果发布后，</w:t>
      </w:r>
      <w:proofErr w:type="spellStart"/>
      <w:r w:rsidRPr="00200DFF">
        <w:rPr>
          <w:rFonts w:eastAsia="仿宋" w:hint="eastAsia"/>
          <w:bCs/>
          <w:kern w:val="44"/>
          <w:sz w:val="28"/>
          <w:szCs w:val="28"/>
        </w:rPr>
        <w:t>Beni</w:t>
      </w:r>
      <w:proofErr w:type="spellEnd"/>
      <w:r w:rsidRPr="00200DFF">
        <w:rPr>
          <w:rFonts w:eastAsia="仿宋" w:hint="eastAsia"/>
          <w:bCs/>
          <w:kern w:val="44"/>
          <w:sz w:val="28"/>
          <w:szCs w:val="28"/>
        </w:rPr>
        <w:t xml:space="preserve">, </w:t>
      </w:r>
      <w:proofErr w:type="spellStart"/>
      <w:r w:rsidRPr="00200DFF">
        <w:rPr>
          <w:rFonts w:eastAsia="仿宋" w:hint="eastAsia"/>
          <w:bCs/>
          <w:kern w:val="44"/>
          <w:sz w:val="28"/>
          <w:szCs w:val="28"/>
        </w:rPr>
        <w:t>Butembo</w:t>
      </w:r>
      <w:proofErr w:type="spellEnd"/>
      <w:r w:rsidRPr="00200DFF">
        <w:rPr>
          <w:rFonts w:eastAsia="仿宋" w:hint="eastAsia"/>
          <w:bCs/>
          <w:kern w:val="44"/>
          <w:sz w:val="28"/>
          <w:szCs w:val="28"/>
        </w:rPr>
        <w:t>,</w:t>
      </w:r>
      <w:r w:rsidR="00B97CE1">
        <w:rPr>
          <w:rFonts w:eastAsia="仿宋" w:hint="eastAsia"/>
          <w:bCs/>
          <w:kern w:val="44"/>
          <w:sz w:val="28"/>
          <w:szCs w:val="28"/>
        </w:rPr>
        <w:t xml:space="preserve"> </w:t>
      </w:r>
      <w:proofErr w:type="spellStart"/>
      <w:r w:rsidRPr="00200DFF">
        <w:rPr>
          <w:rFonts w:eastAsia="仿宋" w:hint="eastAsia"/>
          <w:bCs/>
          <w:kern w:val="44"/>
          <w:sz w:val="28"/>
          <w:szCs w:val="28"/>
        </w:rPr>
        <w:t>Katwa</w:t>
      </w:r>
      <w:proofErr w:type="spellEnd"/>
      <w:r w:rsidRPr="00200DFF">
        <w:rPr>
          <w:rFonts w:eastAsia="仿宋" w:hint="eastAsia"/>
          <w:bCs/>
          <w:kern w:val="44"/>
          <w:sz w:val="28"/>
          <w:szCs w:val="28"/>
        </w:rPr>
        <w:t>和</w:t>
      </w:r>
      <w:proofErr w:type="spellStart"/>
      <w:r w:rsidRPr="00200DFF">
        <w:rPr>
          <w:rFonts w:eastAsia="仿宋" w:hint="eastAsia"/>
          <w:bCs/>
          <w:kern w:val="44"/>
          <w:sz w:val="28"/>
          <w:szCs w:val="28"/>
        </w:rPr>
        <w:t>Mangina</w:t>
      </w:r>
      <w:proofErr w:type="spellEnd"/>
      <w:r>
        <w:rPr>
          <w:rFonts w:eastAsia="仿宋" w:hint="eastAsia"/>
          <w:bCs/>
          <w:kern w:val="44"/>
          <w:sz w:val="28"/>
          <w:szCs w:val="28"/>
        </w:rPr>
        <w:t>四个治疗中心的病例将随机接受</w:t>
      </w:r>
      <w:r>
        <w:rPr>
          <w:rFonts w:eastAsia="仿宋" w:hint="eastAsia"/>
          <w:bCs/>
          <w:kern w:val="44"/>
          <w:sz w:val="28"/>
          <w:szCs w:val="28"/>
        </w:rPr>
        <w:t>REGN-EB3</w:t>
      </w:r>
      <w:r>
        <w:rPr>
          <w:rFonts w:eastAsia="仿宋" w:hint="eastAsia"/>
          <w:bCs/>
          <w:kern w:val="44"/>
          <w:sz w:val="28"/>
          <w:szCs w:val="28"/>
        </w:rPr>
        <w:t>或</w:t>
      </w:r>
      <w:r>
        <w:rPr>
          <w:rFonts w:eastAsia="仿宋" w:hint="eastAsia"/>
          <w:bCs/>
          <w:kern w:val="44"/>
          <w:sz w:val="28"/>
          <w:szCs w:val="28"/>
        </w:rPr>
        <w:t>mAb114</w:t>
      </w:r>
      <w:r>
        <w:rPr>
          <w:rFonts w:eastAsia="仿宋" w:hint="eastAsia"/>
          <w:bCs/>
          <w:kern w:val="44"/>
          <w:sz w:val="28"/>
          <w:szCs w:val="28"/>
        </w:rPr>
        <w:t>两种药物治疗，其他治疗中心的病例根据</w:t>
      </w:r>
      <w:r>
        <w:rPr>
          <w:rFonts w:eastAsia="仿宋" w:hint="eastAsia"/>
          <w:bCs/>
          <w:kern w:val="44"/>
          <w:sz w:val="28"/>
          <w:szCs w:val="28"/>
        </w:rPr>
        <w:t>WHO</w:t>
      </w:r>
      <w:r>
        <w:rPr>
          <w:rFonts w:eastAsia="仿宋" w:hint="eastAsia"/>
          <w:bCs/>
          <w:kern w:val="44"/>
          <w:sz w:val="28"/>
          <w:szCs w:val="28"/>
        </w:rPr>
        <w:t>制定的“未</w:t>
      </w:r>
      <w:r w:rsidR="00B97CE1">
        <w:rPr>
          <w:rFonts w:eastAsia="仿宋" w:hint="eastAsia"/>
          <w:bCs/>
          <w:kern w:val="44"/>
          <w:sz w:val="28"/>
          <w:szCs w:val="28"/>
        </w:rPr>
        <w:t>被</w:t>
      </w:r>
      <w:r>
        <w:rPr>
          <w:rFonts w:eastAsia="仿宋" w:hint="eastAsia"/>
          <w:bCs/>
          <w:kern w:val="44"/>
          <w:sz w:val="28"/>
          <w:szCs w:val="28"/>
        </w:rPr>
        <w:t>批准</w:t>
      </w:r>
      <w:r w:rsidR="00B97CE1">
        <w:rPr>
          <w:rFonts w:eastAsia="仿宋" w:hint="eastAsia"/>
          <w:bCs/>
          <w:kern w:val="44"/>
          <w:sz w:val="28"/>
          <w:szCs w:val="28"/>
        </w:rPr>
        <w:t>但</w:t>
      </w:r>
      <w:r w:rsidR="00C60FCC">
        <w:rPr>
          <w:rFonts w:eastAsia="仿宋" w:hint="eastAsia"/>
          <w:bCs/>
          <w:kern w:val="44"/>
          <w:sz w:val="28"/>
          <w:szCs w:val="28"/>
        </w:rPr>
        <w:t>可用于干预调查紧</w:t>
      </w:r>
      <w:r>
        <w:rPr>
          <w:rFonts w:eastAsia="仿宋" w:hint="eastAsia"/>
          <w:bCs/>
          <w:kern w:val="44"/>
          <w:sz w:val="28"/>
          <w:szCs w:val="28"/>
        </w:rPr>
        <w:t>急</w:t>
      </w:r>
      <w:r w:rsidR="00B97CE1">
        <w:rPr>
          <w:rFonts w:eastAsia="仿宋" w:hint="eastAsia"/>
          <w:bCs/>
          <w:kern w:val="44"/>
          <w:sz w:val="28"/>
          <w:szCs w:val="28"/>
        </w:rPr>
        <w:t>使用</w:t>
      </w:r>
      <w:r>
        <w:rPr>
          <w:rFonts w:eastAsia="仿宋" w:hint="eastAsia"/>
          <w:bCs/>
          <w:kern w:val="44"/>
          <w:sz w:val="28"/>
          <w:szCs w:val="28"/>
        </w:rPr>
        <w:t>”</w:t>
      </w:r>
      <w:r w:rsidR="00B97CE1">
        <w:rPr>
          <w:rFonts w:eastAsia="仿宋" w:hint="eastAsia"/>
          <w:bCs/>
          <w:kern w:val="44"/>
          <w:sz w:val="28"/>
          <w:szCs w:val="28"/>
        </w:rPr>
        <w:t>框架来实施。</w:t>
      </w:r>
    </w:p>
    <w:p w:rsidR="00B97CE1" w:rsidRPr="00B97CE1" w:rsidRDefault="00B97CE1" w:rsidP="00200DFF">
      <w:pPr>
        <w:ind w:firstLine="562"/>
        <w:rPr>
          <w:rFonts w:eastAsia="仿宋"/>
          <w:b/>
          <w:bCs/>
          <w:kern w:val="44"/>
          <w:sz w:val="28"/>
          <w:szCs w:val="28"/>
        </w:rPr>
      </w:pPr>
      <w:r w:rsidRPr="00B97CE1">
        <w:rPr>
          <w:rFonts w:eastAsia="仿宋" w:hint="eastAsia"/>
          <w:b/>
          <w:bCs/>
          <w:kern w:val="44"/>
          <w:sz w:val="28"/>
          <w:szCs w:val="28"/>
        </w:rPr>
        <w:t>3.</w:t>
      </w:r>
      <w:r w:rsidRPr="00B97CE1">
        <w:rPr>
          <w:rFonts w:eastAsia="仿宋" w:hint="eastAsia"/>
          <w:b/>
          <w:bCs/>
          <w:kern w:val="44"/>
          <w:sz w:val="28"/>
          <w:szCs w:val="28"/>
        </w:rPr>
        <w:t>出入境点</w:t>
      </w:r>
      <w:r w:rsidR="001A0AD6">
        <w:rPr>
          <w:rFonts w:eastAsia="仿宋" w:hint="eastAsia"/>
          <w:b/>
          <w:bCs/>
          <w:kern w:val="44"/>
          <w:sz w:val="28"/>
          <w:szCs w:val="28"/>
        </w:rPr>
        <w:t>筛查</w:t>
      </w:r>
      <w:r>
        <w:rPr>
          <w:rFonts w:eastAsia="仿宋" w:hint="eastAsia"/>
          <w:b/>
          <w:bCs/>
          <w:kern w:val="44"/>
          <w:sz w:val="28"/>
          <w:szCs w:val="28"/>
        </w:rPr>
        <w:t xml:space="preserve"> </w:t>
      </w:r>
      <w:r w:rsidRPr="00200DFF">
        <w:rPr>
          <w:rFonts w:eastAsia="仿宋" w:hint="eastAsia"/>
          <w:bCs/>
          <w:kern w:val="44"/>
          <w:sz w:val="28"/>
          <w:szCs w:val="28"/>
        </w:rPr>
        <w:t>截至</w:t>
      </w:r>
      <w:r w:rsidRPr="00200DFF">
        <w:rPr>
          <w:rFonts w:eastAsia="仿宋" w:hint="eastAsia"/>
          <w:bCs/>
          <w:kern w:val="44"/>
          <w:sz w:val="28"/>
          <w:szCs w:val="28"/>
        </w:rPr>
        <w:t>2019</w:t>
      </w:r>
      <w:r w:rsidRPr="00200DFF">
        <w:rPr>
          <w:rFonts w:eastAsia="仿宋" w:hint="eastAsia"/>
          <w:bCs/>
          <w:kern w:val="44"/>
          <w:sz w:val="28"/>
          <w:szCs w:val="28"/>
        </w:rPr>
        <w:t>年</w:t>
      </w:r>
      <w:r w:rsidRPr="00200DFF">
        <w:rPr>
          <w:rFonts w:eastAsia="仿宋" w:hint="eastAsia"/>
          <w:bCs/>
          <w:kern w:val="44"/>
          <w:sz w:val="28"/>
          <w:szCs w:val="28"/>
        </w:rPr>
        <w:t>8</w:t>
      </w:r>
      <w:r w:rsidRPr="00200DFF">
        <w:rPr>
          <w:rFonts w:eastAsia="仿宋" w:hint="eastAsia"/>
          <w:bCs/>
          <w:kern w:val="44"/>
          <w:sz w:val="28"/>
          <w:szCs w:val="28"/>
        </w:rPr>
        <w:t>月</w:t>
      </w:r>
      <w:r w:rsidRPr="00200DFF">
        <w:rPr>
          <w:rFonts w:eastAsia="仿宋" w:hint="eastAsia"/>
          <w:bCs/>
          <w:kern w:val="44"/>
          <w:sz w:val="28"/>
          <w:szCs w:val="28"/>
        </w:rPr>
        <w:t>18</w:t>
      </w:r>
      <w:r w:rsidRPr="00200DFF">
        <w:rPr>
          <w:rFonts w:eastAsia="仿宋" w:hint="eastAsia"/>
          <w:bCs/>
          <w:kern w:val="44"/>
          <w:sz w:val="28"/>
          <w:szCs w:val="28"/>
        </w:rPr>
        <w:t>日</w:t>
      </w:r>
      <w:r>
        <w:rPr>
          <w:rFonts w:eastAsia="仿宋" w:hint="eastAsia"/>
          <w:bCs/>
          <w:kern w:val="44"/>
          <w:sz w:val="28"/>
          <w:szCs w:val="28"/>
        </w:rPr>
        <w:t>，</w:t>
      </w:r>
      <w:r>
        <w:rPr>
          <w:rFonts w:eastAsia="仿宋" w:hint="eastAsia"/>
          <w:bCs/>
          <w:kern w:val="44"/>
          <w:sz w:val="28"/>
          <w:szCs w:val="28"/>
        </w:rPr>
        <w:t>106</w:t>
      </w:r>
      <w:r>
        <w:rPr>
          <w:rFonts w:eastAsia="仿宋" w:hint="eastAsia"/>
          <w:bCs/>
          <w:kern w:val="44"/>
          <w:sz w:val="28"/>
          <w:szCs w:val="28"/>
        </w:rPr>
        <w:t>个出入境点已筛查约</w:t>
      </w:r>
      <w:r>
        <w:rPr>
          <w:rFonts w:eastAsia="仿宋" w:hint="eastAsia"/>
          <w:bCs/>
          <w:kern w:val="44"/>
          <w:sz w:val="28"/>
          <w:szCs w:val="28"/>
        </w:rPr>
        <w:t>8700</w:t>
      </w:r>
      <w:r>
        <w:rPr>
          <w:rFonts w:eastAsia="仿宋" w:hint="eastAsia"/>
          <w:bCs/>
          <w:kern w:val="44"/>
          <w:sz w:val="28"/>
          <w:szCs w:val="28"/>
        </w:rPr>
        <w:t>万人，发出</w:t>
      </w:r>
      <w:r>
        <w:rPr>
          <w:rFonts w:eastAsia="仿宋" w:hint="eastAsia"/>
          <w:bCs/>
          <w:kern w:val="44"/>
          <w:sz w:val="28"/>
          <w:szCs w:val="28"/>
        </w:rPr>
        <w:t>2213</w:t>
      </w:r>
      <w:r>
        <w:rPr>
          <w:rFonts w:eastAsia="仿宋" w:hint="eastAsia"/>
          <w:bCs/>
          <w:kern w:val="44"/>
          <w:sz w:val="28"/>
          <w:szCs w:val="28"/>
        </w:rPr>
        <w:t>次预警，共发现</w:t>
      </w:r>
      <w:r>
        <w:rPr>
          <w:rFonts w:eastAsia="仿宋" w:hint="eastAsia"/>
          <w:bCs/>
          <w:kern w:val="44"/>
          <w:sz w:val="28"/>
          <w:szCs w:val="28"/>
        </w:rPr>
        <w:t>24</w:t>
      </w:r>
      <w:r>
        <w:rPr>
          <w:rFonts w:eastAsia="仿宋" w:hint="eastAsia"/>
          <w:bCs/>
          <w:kern w:val="44"/>
          <w:sz w:val="28"/>
          <w:szCs w:val="28"/>
        </w:rPr>
        <w:t>例埃博拉病毒病病例。过去一周，</w:t>
      </w:r>
      <w:r>
        <w:rPr>
          <w:rFonts w:eastAsia="仿宋" w:hint="eastAsia"/>
          <w:bCs/>
          <w:kern w:val="44"/>
          <w:sz w:val="28"/>
          <w:szCs w:val="28"/>
        </w:rPr>
        <w:t>98</w:t>
      </w:r>
      <w:r>
        <w:rPr>
          <w:rFonts w:eastAsia="仿宋" w:hint="eastAsia"/>
          <w:bCs/>
          <w:kern w:val="44"/>
          <w:sz w:val="28"/>
          <w:szCs w:val="28"/>
        </w:rPr>
        <w:t>个出入境点筛查</w:t>
      </w:r>
      <w:r>
        <w:rPr>
          <w:rFonts w:eastAsia="仿宋" w:hint="eastAsia"/>
          <w:bCs/>
          <w:kern w:val="44"/>
          <w:sz w:val="28"/>
          <w:szCs w:val="28"/>
        </w:rPr>
        <w:t>22.8</w:t>
      </w:r>
      <w:r>
        <w:rPr>
          <w:rFonts w:eastAsia="仿宋" w:hint="eastAsia"/>
          <w:bCs/>
          <w:kern w:val="44"/>
          <w:sz w:val="28"/>
          <w:szCs w:val="28"/>
        </w:rPr>
        <w:t>万人，发出</w:t>
      </w:r>
      <w:r>
        <w:rPr>
          <w:rFonts w:eastAsia="仿宋" w:hint="eastAsia"/>
          <w:bCs/>
          <w:kern w:val="44"/>
          <w:sz w:val="28"/>
          <w:szCs w:val="28"/>
        </w:rPr>
        <w:t>150</w:t>
      </w:r>
      <w:r>
        <w:rPr>
          <w:rFonts w:eastAsia="仿宋" w:hint="eastAsia"/>
          <w:bCs/>
          <w:kern w:val="44"/>
          <w:sz w:val="28"/>
          <w:szCs w:val="28"/>
        </w:rPr>
        <w:t>次预警，未发现确诊病例。</w:t>
      </w:r>
    </w:p>
    <w:p w:rsidR="00F12B30" w:rsidRDefault="00B97CE1" w:rsidP="00200DFF">
      <w:pPr>
        <w:ind w:firstLineChars="200" w:firstLine="562"/>
        <w:rPr>
          <w:rFonts w:eastAsia="仿宋"/>
          <w:bCs/>
          <w:kern w:val="44"/>
          <w:sz w:val="28"/>
          <w:szCs w:val="28"/>
        </w:rPr>
      </w:pPr>
      <w:r>
        <w:rPr>
          <w:rFonts w:eastAsia="仿宋" w:hint="eastAsia"/>
          <w:b/>
          <w:bCs/>
          <w:kern w:val="44"/>
          <w:sz w:val="28"/>
          <w:szCs w:val="28"/>
        </w:rPr>
        <w:t>4</w:t>
      </w:r>
      <w:r w:rsidR="00200DFF" w:rsidRPr="00200DFF">
        <w:rPr>
          <w:rFonts w:eastAsia="仿宋" w:hint="eastAsia"/>
          <w:b/>
          <w:bCs/>
          <w:kern w:val="44"/>
          <w:sz w:val="28"/>
          <w:szCs w:val="28"/>
        </w:rPr>
        <w:t>.</w:t>
      </w:r>
      <w:r w:rsidR="00200DFF" w:rsidRPr="00200DFF">
        <w:rPr>
          <w:rFonts w:eastAsia="仿宋" w:hint="eastAsia"/>
          <w:b/>
          <w:bCs/>
          <w:kern w:val="44"/>
          <w:sz w:val="28"/>
          <w:szCs w:val="28"/>
        </w:rPr>
        <w:t>疫苗接种</w:t>
      </w:r>
      <w:r w:rsidR="00200DFF">
        <w:rPr>
          <w:rFonts w:eastAsia="仿宋" w:hint="eastAsia"/>
          <w:bCs/>
          <w:kern w:val="44"/>
          <w:sz w:val="28"/>
          <w:szCs w:val="28"/>
        </w:rPr>
        <w:t xml:space="preserve"> </w:t>
      </w:r>
      <w:r w:rsidR="00C60FCC">
        <w:rPr>
          <w:rFonts w:eastAsia="仿宋" w:hint="eastAsia"/>
          <w:bCs/>
          <w:kern w:val="44"/>
          <w:sz w:val="28"/>
          <w:szCs w:val="28"/>
        </w:rPr>
        <w:t xml:space="preserve"> </w:t>
      </w:r>
      <w:r w:rsidR="00200DFF" w:rsidRPr="00F12B30">
        <w:rPr>
          <w:rFonts w:eastAsia="仿宋" w:hint="eastAsia"/>
          <w:bCs/>
          <w:kern w:val="44"/>
          <w:sz w:val="28"/>
          <w:szCs w:val="28"/>
        </w:rPr>
        <w:t>截至</w:t>
      </w:r>
      <w:r w:rsidR="00200DFF" w:rsidRPr="00F12B30">
        <w:rPr>
          <w:rFonts w:eastAsia="仿宋" w:hint="eastAsia"/>
          <w:bCs/>
          <w:kern w:val="44"/>
          <w:sz w:val="28"/>
          <w:szCs w:val="28"/>
        </w:rPr>
        <w:t>2019</w:t>
      </w:r>
      <w:r w:rsidR="00200DFF" w:rsidRPr="00F12B30">
        <w:rPr>
          <w:rFonts w:eastAsia="仿宋" w:hint="eastAsia"/>
          <w:bCs/>
          <w:kern w:val="44"/>
          <w:sz w:val="28"/>
          <w:szCs w:val="28"/>
        </w:rPr>
        <w:t>年</w:t>
      </w:r>
      <w:r w:rsidR="00200DFF" w:rsidRPr="00F12B30">
        <w:rPr>
          <w:rFonts w:eastAsia="仿宋" w:hint="eastAsia"/>
          <w:bCs/>
          <w:kern w:val="44"/>
          <w:sz w:val="28"/>
          <w:szCs w:val="28"/>
        </w:rPr>
        <w:t>8</w:t>
      </w:r>
      <w:r w:rsidR="00200DFF" w:rsidRPr="00F12B30">
        <w:rPr>
          <w:rFonts w:eastAsia="仿宋" w:hint="eastAsia"/>
          <w:bCs/>
          <w:kern w:val="44"/>
          <w:sz w:val="28"/>
          <w:szCs w:val="28"/>
        </w:rPr>
        <w:t>月</w:t>
      </w:r>
      <w:r w:rsidR="00200DFF">
        <w:rPr>
          <w:rFonts w:eastAsia="仿宋" w:hint="eastAsia"/>
          <w:bCs/>
          <w:kern w:val="44"/>
          <w:sz w:val="28"/>
          <w:szCs w:val="28"/>
        </w:rPr>
        <w:t>17</w:t>
      </w:r>
      <w:r w:rsidR="00200DFF" w:rsidRPr="00F12B30">
        <w:rPr>
          <w:rFonts w:eastAsia="仿宋" w:hint="eastAsia"/>
          <w:bCs/>
          <w:kern w:val="44"/>
          <w:sz w:val="28"/>
          <w:szCs w:val="28"/>
        </w:rPr>
        <w:t>日</w:t>
      </w:r>
      <w:r w:rsidR="00200DFF">
        <w:rPr>
          <w:rFonts w:eastAsia="仿宋" w:hint="eastAsia"/>
          <w:bCs/>
          <w:kern w:val="44"/>
          <w:sz w:val="28"/>
          <w:szCs w:val="28"/>
        </w:rPr>
        <w:t>，</w:t>
      </w:r>
      <w:r w:rsidR="00F12B30" w:rsidRPr="00F12B30">
        <w:rPr>
          <w:rFonts w:eastAsia="仿宋" w:hint="eastAsia"/>
          <w:bCs/>
          <w:kern w:val="44"/>
          <w:sz w:val="28"/>
          <w:szCs w:val="28"/>
        </w:rPr>
        <w:t>已对</w:t>
      </w:r>
      <w:r w:rsidR="00200DFF">
        <w:rPr>
          <w:rFonts w:eastAsia="仿宋" w:hint="eastAsia"/>
          <w:bCs/>
          <w:kern w:val="44"/>
          <w:sz w:val="28"/>
          <w:szCs w:val="28"/>
        </w:rPr>
        <w:t>19.72</w:t>
      </w:r>
      <w:r w:rsidR="00F12B30" w:rsidRPr="00F12B30">
        <w:rPr>
          <w:rFonts w:eastAsia="仿宋" w:hint="eastAsia"/>
          <w:bCs/>
          <w:kern w:val="44"/>
          <w:sz w:val="28"/>
          <w:szCs w:val="28"/>
        </w:rPr>
        <w:t>万人接种了埃博拉病毒病疫苗，包括</w:t>
      </w:r>
      <w:r w:rsidR="00F12B30" w:rsidRPr="00F12B30">
        <w:rPr>
          <w:rFonts w:eastAsia="仿宋" w:hint="eastAsia"/>
          <w:bCs/>
          <w:kern w:val="44"/>
          <w:sz w:val="28"/>
          <w:szCs w:val="28"/>
        </w:rPr>
        <w:t>40256</w:t>
      </w:r>
      <w:r w:rsidR="00F12B30" w:rsidRPr="00F12B30">
        <w:rPr>
          <w:rFonts w:eastAsia="仿宋" w:hint="eastAsia"/>
          <w:bCs/>
          <w:kern w:val="44"/>
          <w:sz w:val="28"/>
          <w:szCs w:val="28"/>
        </w:rPr>
        <w:t>名医护人员和</w:t>
      </w:r>
      <w:r w:rsidR="00F12B30" w:rsidRPr="00F12B30">
        <w:rPr>
          <w:rFonts w:eastAsia="仿宋" w:hint="eastAsia"/>
          <w:bCs/>
          <w:kern w:val="44"/>
          <w:sz w:val="28"/>
          <w:szCs w:val="28"/>
        </w:rPr>
        <w:t>62004</w:t>
      </w:r>
      <w:r w:rsidR="00F12B30" w:rsidRPr="00F12B30">
        <w:rPr>
          <w:rFonts w:eastAsia="仿宋" w:hint="eastAsia"/>
          <w:bCs/>
          <w:kern w:val="44"/>
          <w:sz w:val="28"/>
          <w:szCs w:val="28"/>
        </w:rPr>
        <w:t>名</w:t>
      </w:r>
      <w:r w:rsidR="00F12B30" w:rsidRPr="00F12B30">
        <w:rPr>
          <w:rFonts w:eastAsia="仿宋" w:hint="eastAsia"/>
          <w:bCs/>
          <w:kern w:val="44"/>
          <w:sz w:val="28"/>
          <w:szCs w:val="28"/>
        </w:rPr>
        <w:t>18</w:t>
      </w:r>
      <w:r w:rsidR="00F12B30" w:rsidRPr="00F12B30">
        <w:rPr>
          <w:rFonts w:eastAsia="仿宋" w:hint="eastAsia"/>
          <w:bCs/>
          <w:kern w:val="44"/>
          <w:sz w:val="28"/>
          <w:szCs w:val="28"/>
        </w:rPr>
        <w:t>岁以下儿童。</w:t>
      </w:r>
    </w:p>
    <w:p w:rsidR="00775744" w:rsidRPr="00F12B30" w:rsidRDefault="00775744" w:rsidP="001C7D6D">
      <w:pPr>
        <w:ind w:firstLineChars="200" w:firstLine="562"/>
        <w:rPr>
          <w:rFonts w:eastAsia="仿宋"/>
          <w:bCs/>
          <w:kern w:val="44"/>
          <w:sz w:val="28"/>
          <w:szCs w:val="28"/>
        </w:rPr>
      </w:pPr>
      <w:r w:rsidRPr="001C7D6D">
        <w:rPr>
          <w:rFonts w:eastAsia="仿宋" w:hint="eastAsia"/>
          <w:b/>
          <w:bCs/>
          <w:kern w:val="44"/>
          <w:sz w:val="28"/>
          <w:szCs w:val="28"/>
        </w:rPr>
        <w:t>5.</w:t>
      </w:r>
      <w:r w:rsidRPr="001C7D6D">
        <w:rPr>
          <w:rFonts w:eastAsia="仿宋" w:hint="eastAsia"/>
          <w:b/>
          <w:bCs/>
          <w:kern w:val="44"/>
          <w:sz w:val="28"/>
          <w:szCs w:val="28"/>
        </w:rPr>
        <w:t>安全丧葬</w:t>
      </w:r>
      <w:r w:rsidRPr="001C7D6D">
        <w:rPr>
          <w:rFonts w:eastAsia="仿宋" w:hint="eastAsia"/>
          <w:b/>
          <w:bCs/>
          <w:kern w:val="44"/>
          <w:sz w:val="28"/>
          <w:szCs w:val="28"/>
        </w:rPr>
        <w:t xml:space="preserve"> </w:t>
      </w:r>
      <w:r>
        <w:rPr>
          <w:rFonts w:eastAsia="仿宋" w:hint="eastAsia"/>
          <w:bCs/>
          <w:kern w:val="44"/>
          <w:sz w:val="28"/>
          <w:szCs w:val="28"/>
        </w:rPr>
        <w:t xml:space="preserve"> </w:t>
      </w:r>
      <w:r>
        <w:rPr>
          <w:rFonts w:eastAsia="仿宋" w:hint="eastAsia"/>
          <w:bCs/>
          <w:kern w:val="44"/>
          <w:sz w:val="28"/>
          <w:szCs w:val="28"/>
        </w:rPr>
        <w:t>截至</w:t>
      </w:r>
      <w:r>
        <w:rPr>
          <w:rFonts w:eastAsia="仿宋" w:hint="eastAsia"/>
          <w:bCs/>
          <w:kern w:val="44"/>
          <w:sz w:val="28"/>
          <w:szCs w:val="28"/>
        </w:rPr>
        <w:t>8</w:t>
      </w:r>
      <w:r>
        <w:rPr>
          <w:rFonts w:eastAsia="仿宋" w:hint="eastAsia"/>
          <w:bCs/>
          <w:kern w:val="44"/>
          <w:sz w:val="28"/>
          <w:szCs w:val="28"/>
        </w:rPr>
        <w:t>月</w:t>
      </w:r>
      <w:r>
        <w:rPr>
          <w:rFonts w:eastAsia="仿宋" w:hint="eastAsia"/>
          <w:bCs/>
          <w:kern w:val="44"/>
          <w:sz w:val="28"/>
          <w:szCs w:val="28"/>
        </w:rPr>
        <w:t>19</w:t>
      </w:r>
      <w:r>
        <w:rPr>
          <w:rFonts w:eastAsia="仿宋" w:hint="eastAsia"/>
          <w:bCs/>
          <w:kern w:val="44"/>
          <w:sz w:val="28"/>
          <w:szCs w:val="28"/>
        </w:rPr>
        <w:t>日，</w:t>
      </w:r>
      <w:r w:rsidR="001C7D6D">
        <w:rPr>
          <w:rFonts w:eastAsia="仿宋" w:hint="eastAsia"/>
          <w:bCs/>
          <w:kern w:val="44"/>
          <w:sz w:val="28"/>
          <w:szCs w:val="28"/>
        </w:rPr>
        <w:t>共收到</w:t>
      </w:r>
      <w:r w:rsidR="001C7D6D">
        <w:rPr>
          <w:rFonts w:eastAsia="仿宋" w:hint="eastAsia"/>
          <w:bCs/>
          <w:kern w:val="44"/>
          <w:sz w:val="28"/>
          <w:szCs w:val="28"/>
        </w:rPr>
        <w:t>10565</w:t>
      </w:r>
      <w:r w:rsidR="001C7D6D">
        <w:rPr>
          <w:rFonts w:eastAsia="仿宋" w:hint="eastAsia"/>
          <w:bCs/>
          <w:kern w:val="44"/>
          <w:sz w:val="28"/>
          <w:szCs w:val="28"/>
        </w:rPr>
        <w:t>次预警，</w:t>
      </w:r>
      <w:r w:rsidR="001C7D6D">
        <w:rPr>
          <w:rFonts w:eastAsia="仿宋" w:hint="eastAsia"/>
          <w:bCs/>
          <w:kern w:val="44"/>
          <w:sz w:val="28"/>
          <w:szCs w:val="28"/>
        </w:rPr>
        <w:t>8418</w:t>
      </w:r>
      <w:r w:rsidR="001C7D6D">
        <w:rPr>
          <w:rFonts w:eastAsia="仿宋" w:hint="eastAsia"/>
          <w:bCs/>
          <w:kern w:val="44"/>
          <w:sz w:val="28"/>
          <w:szCs w:val="28"/>
        </w:rPr>
        <w:t>次（</w:t>
      </w:r>
      <w:r w:rsidR="001C7D6D">
        <w:rPr>
          <w:rFonts w:eastAsia="仿宋" w:hint="eastAsia"/>
          <w:bCs/>
          <w:kern w:val="44"/>
          <w:sz w:val="28"/>
          <w:szCs w:val="28"/>
        </w:rPr>
        <w:t>80%</w:t>
      </w:r>
      <w:r w:rsidR="001C7D6D">
        <w:rPr>
          <w:rFonts w:eastAsia="仿宋" w:hint="eastAsia"/>
          <w:bCs/>
          <w:kern w:val="44"/>
          <w:sz w:val="28"/>
          <w:szCs w:val="28"/>
        </w:rPr>
        <w:t>）已成功处置。过去一周，</w:t>
      </w:r>
      <w:r w:rsidR="001C7D6D">
        <w:rPr>
          <w:rFonts w:eastAsia="仿宋" w:hint="eastAsia"/>
          <w:bCs/>
          <w:kern w:val="44"/>
          <w:sz w:val="28"/>
          <w:szCs w:val="28"/>
        </w:rPr>
        <w:t>23</w:t>
      </w:r>
      <w:r w:rsidR="001C7D6D">
        <w:rPr>
          <w:rFonts w:eastAsia="仿宋" w:hint="eastAsia"/>
          <w:bCs/>
          <w:kern w:val="44"/>
          <w:sz w:val="28"/>
          <w:szCs w:val="28"/>
        </w:rPr>
        <w:t>个卫生区共收到</w:t>
      </w:r>
      <w:r w:rsidR="001C7D6D">
        <w:rPr>
          <w:rFonts w:eastAsia="仿宋" w:hint="eastAsia"/>
          <w:bCs/>
          <w:kern w:val="44"/>
          <w:sz w:val="28"/>
          <w:szCs w:val="28"/>
        </w:rPr>
        <w:t>330</w:t>
      </w:r>
      <w:r w:rsidR="001C7D6D">
        <w:rPr>
          <w:rFonts w:eastAsia="仿宋" w:hint="eastAsia"/>
          <w:bCs/>
          <w:kern w:val="44"/>
          <w:sz w:val="28"/>
          <w:szCs w:val="28"/>
        </w:rPr>
        <w:t>次预警，</w:t>
      </w:r>
      <w:r w:rsidR="001C7D6D">
        <w:rPr>
          <w:rFonts w:eastAsia="仿宋" w:hint="eastAsia"/>
          <w:bCs/>
          <w:kern w:val="44"/>
          <w:sz w:val="28"/>
          <w:szCs w:val="28"/>
        </w:rPr>
        <w:t>257</w:t>
      </w:r>
      <w:r w:rsidR="001C7D6D">
        <w:rPr>
          <w:rFonts w:eastAsia="仿宋" w:hint="eastAsia"/>
          <w:bCs/>
          <w:kern w:val="44"/>
          <w:sz w:val="28"/>
          <w:szCs w:val="28"/>
        </w:rPr>
        <w:t>次（</w:t>
      </w:r>
      <w:r w:rsidR="001C7D6D">
        <w:rPr>
          <w:rFonts w:eastAsia="仿宋" w:hint="eastAsia"/>
          <w:bCs/>
          <w:kern w:val="44"/>
          <w:sz w:val="28"/>
          <w:szCs w:val="28"/>
        </w:rPr>
        <w:t>78%</w:t>
      </w:r>
      <w:r w:rsidR="001C7D6D">
        <w:rPr>
          <w:rFonts w:eastAsia="仿宋" w:hint="eastAsia"/>
          <w:bCs/>
          <w:kern w:val="44"/>
          <w:sz w:val="28"/>
          <w:szCs w:val="28"/>
        </w:rPr>
        <w:t>）已成功处置。</w:t>
      </w:r>
    </w:p>
    <w:p w:rsidR="00F12B30" w:rsidRDefault="00B97CE1" w:rsidP="001A0AD6">
      <w:pPr>
        <w:pStyle w:val="Default"/>
        <w:numPr>
          <w:ilvl w:val="0"/>
          <w:numId w:val="8"/>
        </w:numPr>
        <w:spacing w:line="360" w:lineRule="auto"/>
        <w:outlineLvl w:val="0"/>
        <w:rPr>
          <w:rFonts w:eastAsia="仿宋_GB2312"/>
          <w:b/>
          <w:sz w:val="28"/>
          <w:szCs w:val="28"/>
          <w:lang w:eastAsia="zh-CN"/>
        </w:rPr>
      </w:pPr>
      <w:r w:rsidRPr="00B97CE1">
        <w:rPr>
          <w:rFonts w:eastAsia="仿宋_GB2312" w:hint="eastAsia"/>
          <w:b/>
          <w:sz w:val="28"/>
          <w:szCs w:val="28"/>
          <w:lang w:eastAsia="zh-CN"/>
        </w:rPr>
        <w:t>国际组织防控工作</w:t>
      </w:r>
    </w:p>
    <w:p w:rsidR="00B97CE1" w:rsidRDefault="00B97CE1" w:rsidP="00AB05D4">
      <w:pPr>
        <w:pStyle w:val="Default"/>
        <w:spacing w:line="360" w:lineRule="auto"/>
        <w:ind w:firstLineChars="200" w:firstLine="560"/>
        <w:outlineLvl w:val="1"/>
        <w:rPr>
          <w:rFonts w:eastAsia="仿宋"/>
          <w:bCs/>
          <w:color w:val="auto"/>
          <w:kern w:val="44"/>
          <w:sz w:val="28"/>
          <w:szCs w:val="28"/>
          <w:lang w:eastAsia="zh-CN"/>
        </w:rPr>
      </w:pPr>
      <w:r w:rsidRPr="00AB05D4">
        <w:rPr>
          <w:rFonts w:eastAsia="仿宋" w:hint="eastAsia"/>
          <w:bCs/>
          <w:color w:val="auto"/>
          <w:kern w:val="44"/>
          <w:sz w:val="28"/>
          <w:szCs w:val="28"/>
          <w:lang w:eastAsia="zh-CN"/>
        </w:rPr>
        <w:t>WHO</w:t>
      </w:r>
      <w:r w:rsidRPr="00AB05D4">
        <w:rPr>
          <w:rFonts w:eastAsia="仿宋" w:hint="eastAsia"/>
          <w:bCs/>
          <w:color w:val="auto"/>
          <w:kern w:val="44"/>
          <w:sz w:val="28"/>
          <w:szCs w:val="28"/>
          <w:lang w:eastAsia="zh-CN"/>
        </w:rPr>
        <w:t>正</w:t>
      </w:r>
      <w:r w:rsidR="00AB05D4" w:rsidRPr="00AB05D4">
        <w:rPr>
          <w:rFonts w:eastAsia="仿宋" w:hint="eastAsia"/>
          <w:bCs/>
          <w:color w:val="auto"/>
          <w:kern w:val="44"/>
          <w:sz w:val="28"/>
          <w:szCs w:val="28"/>
          <w:lang w:eastAsia="zh-CN"/>
        </w:rPr>
        <w:t>协助</w:t>
      </w:r>
      <w:r w:rsidR="00C60FCC">
        <w:rPr>
          <w:rFonts w:eastAsia="仿宋" w:hint="eastAsia"/>
          <w:bCs/>
          <w:color w:val="auto"/>
          <w:kern w:val="44"/>
          <w:sz w:val="28"/>
          <w:szCs w:val="28"/>
          <w:lang w:eastAsia="zh-CN"/>
        </w:rPr>
        <w:t>卢旺达和刚果（金）两国之间</w:t>
      </w:r>
      <w:r w:rsidRPr="00AB05D4">
        <w:rPr>
          <w:rFonts w:eastAsia="仿宋" w:hint="eastAsia"/>
          <w:bCs/>
          <w:color w:val="auto"/>
          <w:kern w:val="44"/>
          <w:sz w:val="28"/>
          <w:szCs w:val="28"/>
          <w:lang w:eastAsia="zh-CN"/>
        </w:rPr>
        <w:t>跨境协调路线图的</w:t>
      </w:r>
      <w:r w:rsidR="00AB05D4" w:rsidRPr="00AB05D4">
        <w:rPr>
          <w:rFonts w:eastAsia="仿宋" w:hint="eastAsia"/>
          <w:bCs/>
          <w:color w:val="auto"/>
          <w:kern w:val="44"/>
          <w:sz w:val="28"/>
          <w:szCs w:val="28"/>
          <w:lang w:eastAsia="zh-CN"/>
        </w:rPr>
        <w:t>完稿，该路线图为资源调动和联合开展应对活动提供了框架，将加强跨境紧急情况信息分享和风险评估。该计划将于</w:t>
      </w:r>
      <w:r w:rsidR="00AB05D4" w:rsidRPr="00AB05D4">
        <w:rPr>
          <w:rFonts w:eastAsia="仿宋" w:hint="eastAsia"/>
          <w:bCs/>
          <w:color w:val="auto"/>
          <w:kern w:val="44"/>
          <w:sz w:val="28"/>
          <w:szCs w:val="28"/>
          <w:lang w:eastAsia="zh-CN"/>
        </w:rPr>
        <w:t>9</w:t>
      </w:r>
      <w:r w:rsidR="00AB05D4" w:rsidRPr="00AB05D4">
        <w:rPr>
          <w:rFonts w:eastAsia="仿宋" w:hint="eastAsia"/>
          <w:bCs/>
          <w:color w:val="auto"/>
          <w:kern w:val="44"/>
          <w:sz w:val="28"/>
          <w:szCs w:val="28"/>
          <w:lang w:eastAsia="zh-CN"/>
        </w:rPr>
        <w:t>月初开始实施。</w:t>
      </w:r>
    </w:p>
    <w:p w:rsidR="00AB05D4" w:rsidRDefault="00AB05D4" w:rsidP="00AB05D4">
      <w:pPr>
        <w:pStyle w:val="Default"/>
        <w:spacing w:line="360" w:lineRule="auto"/>
        <w:ind w:firstLineChars="200" w:firstLine="560"/>
        <w:outlineLvl w:val="1"/>
        <w:rPr>
          <w:rFonts w:eastAsia="仿宋"/>
          <w:bCs/>
          <w:color w:val="auto"/>
          <w:kern w:val="44"/>
          <w:sz w:val="28"/>
          <w:szCs w:val="28"/>
          <w:lang w:eastAsia="zh-CN"/>
        </w:rPr>
      </w:pPr>
      <w:r>
        <w:rPr>
          <w:rFonts w:eastAsia="仿宋" w:hint="eastAsia"/>
          <w:bCs/>
          <w:color w:val="auto"/>
          <w:kern w:val="44"/>
          <w:sz w:val="28"/>
          <w:szCs w:val="28"/>
          <w:lang w:eastAsia="zh-CN"/>
        </w:rPr>
        <w:t>8</w:t>
      </w:r>
      <w:r>
        <w:rPr>
          <w:rFonts w:eastAsia="仿宋" w:hint="eastAsia"/>
          <w:bCs/>
          <w:color w:val="auto"/>
          <w:kern w:val="44"/>
          <w:sz w:val="28"/>
          <w:szCs w:val="28"/>
          <w:lang w:eastAsia="zh-CN"/>
        </w:rPr>
        <w:t>月</w:t>
      </w:r>
      <w:r>
        <w:rPr>
          <w:rFonts w:eastAsia="仿宋" w:hint="eastAsia"/>
          <w:bCs/>
          <w:color w:val="auto"/>
          <w:kern w:val="44"/>
          <w:sz w:val="28"/>
          <w:szCs w:val="28"/>
          <w:lang w:eastAsia="zh-CN"/>
        </w:rPr>
        <w:t>12</w:t>
      </w:r>
      <w:r>
        <w:rPr>
          <w:rFonts w:eastAsia="仿宋" w:hint="eastAsia"/>
          <w:bCs/>
          <w:color w:val="auto"/>
          <w:kern w:val="44"/>
          <w:sz w:val="28"/>
          <w:szCs w:val="28"/>
          <w:lang w:eastAsia="zh-CN"/>
        </w:rPr>
        <w:t>日至</w:t>
      </w:r>
      <w:r>
        <w:rPr>
          <w:rFonts w:eastAsia="仿宋" w:hint="eastAsia"/>
          <w:bCs/>
          <w:color w:val="auto"/>
          <w:kern w:val="44"/>
          <w:sz w:val="28"/>
          <w:szCs w:val="28"/>
          <w:lang w:eastAsia="zh-CN"/>
        </w:rPr>
        <w:t>13</w:t>
      </w:r>
      <w:r>
        <w:rPr>
          <w:rFonts w:eastAsia="仿宋" w:hint="eastAsia"/>
          <w:bCs/>
          <w:color w:val="auto"/>
          <w:kern w:val="44"/>
          <w:sz w:val="28"/>
          <w:szCs w:val="28"/>
          <w:lang w:eastAsia="zh-CN"/>
        </w:rPr>
        <w:t>日，</w:t>
      </w:r>
      <w:r>
        <w:rPr>
          <w:rFonts w:eastAsia="仿宋" w:hint="eastAsia"/>
          <w:bCs/>
          <w:color w:val="auto"/>
          <w:kern w:val="44"/>
          <w:sz w:val="28"/>
          <w:szCs w:val="28"/>
          <w:lang w:eastAsia="zh-CN"/>
        </w:rPr>
        <w:t>WHO</w:t>
      </w:r>
      <w:r>
        <w:rPr>
          <w:rFonts w:eastAsia="仿宋" w:hint="eastAsia"/>
          <w:bCs/>
          <w:color w:val="auto"/>
          <w:kern w:val="44"/>
          <w:sz w:val="28"/>
          <w:szCs w:val="28"/>
          <w:lang w:eastAsia="zh-CN"/>
        </w:rPr>
        <w:t>和国际移民组织（</w:t>
      </w:r>
      <w:r>
        <w:rPr>
          <w:rFonts w:eastAsia="仿宋" w:hint="eastAsia"/>
          <w:bCs/>
          <w:color w:val="auto"/>
          <w:kern w:val="44"/>
          <w:sz w:val="28"/>
          <w:szCs w:val="28"/>
          <w:lang w:eastAsia="zh-CN"/>
        </w:rPr>
        <w:t>IOM</w:t>
      </w:r>
      <w:r>
        <w:rPr>
          <w:rFonts w:eastAsia="仿宋" w:hint="eastAsia"/>
          <w:bCs/>
          <w:color w:val="auto"/>
          <w:kern w:val="44"/>
          <w:sz w:val="28"/>
          <w:szCs w:val="28"/>
          <w:lang w:eastAsia="zh-CN"/>
        </w:rPr>
        <w:t>）组织以制定</w:t>
      </w:r>
      <w:proofErr w:type="spellStart"/>
      <w:r>
        <w:rPr>
          <w:rFonts w:eastAsia="仿宋" w:hint="eastAsia"/>
          <w:bCs/>
          <w:color w:val="auto"/>
          <w:kern w:val="44"/>
          <w:sz w:val="28"/>
          <w:szCs w:val="28"/>
          <w:lang w:eastAsia="zh-CN"/>
        </w:rPr>
        <w:t>Goma</w:t>
      </w:r>
      <w:proofErr w:type="spellEnd"/>
      <w:r w:rsidR="00C60FCC">
        <w:rPr>
          <w:rFonts w:eastAsia="仿宋" w:hint="eastAsia"/>
          <w:bCs/>
          <w:color w:val="auto"/>
          <w:kern w:val="44"/>
          <w:sz w:val="28"/>
          <w:szCs w:val="28"/>
          <w:lang w:eastAsia="zh-CN"/>
        </w:rPr>
        <w:t>机场健康筛查</w:t>
      </w:r>
      <w:r>
        <w:rPr>
          <w:rFonts w:eastAsia="仿宋" w:hint="eastAsia"/>
          <w:bCs/>
          <w:color w:val="auto"/>
          <w:kern w:val="44"/>
          <w:sz w:val="28"/>
          <w:szCs w:val="28"/>
          <w:lang w:eastAsia="zh-CN"/>
        </w:rPr>
        <w:t>标准操作程序（</w:t>
      </w:r>
      <w:r>
        <w:rPr>
          <w:rFonts w:eastAsia="仿宋" w:hint="eastAsia"/>
          <w:bCs/>
          <w:color w:val="auto"/>
          <w:kern w:val="44"/>
          <w:sz w:val="28"/>
          <w:szCs w:val="28"/>
          <w:lang w:eastAsia="zh-CN"/>
        </w:rPr>
        <w:t>SOPs</w:t>
      </w:r>
      <w:r>
        <w:rPr>
          <w:rFonts w:eastAsia="仿宋" w:hint="eastAsia"/>
          <w:bCs/>
          <w:color w:val="auto"/>
          <w:kern w:val="44"/>
          <w:sz w:val="28"/>
          <w:szCs w:val="28"/>
          <w:lang w:eastAsia="zh-CN"/>
        </w:rPr>
        <w:t>）为核心的研讨会</w:t>
      </w:r>
      <w:r>
        <w:rPr>
          <w:rFonts w:eastAsia="仿宋" w:hint="eastAsia"/>
          <w:bCs/>
          <w:color w:val="auto"/>
          <w:kern w:val="44"/>
          <w:sz w:val="28"/>
          <w:szCs w:val="28"/>
          <w:lang w:eastAsia="zh-CN"/>
        </w:rPr>
        <w:t>,</w:t>
      </w:r>
      <w:r>
        <w:rPr>
          <w:rFonts w:eastAsia="仿宋" w:hint="eastAsia"/>
          <w:bCs/>
          <w:color w:val="auto"/>
          <w:kern w:val="44"/>
          <w:sz w:val="28"/>
          <w:szCs w:val="28"/>
          <w:lang w:eastAsia="zh-CN"/>
        </w:rPr>
        <w:t>以指导在机场</w:t>
      </w:r>
      <w:r>
        <w:rPr>
          <w:rFonts w:eastAsia="仿宋" w:hint="eastAsia"/>
          <w:bCs/>
          <w:color w:val="auto"/>
          <w:kern w:val="44"/>
          <w:sz w:val="28"/>
          <w:szCs w:val="28"/>
          <w:lang w:eastAsia="zh-CN"/>
        </w:rPr>
        <w:lastRenderedPageBreak/>
        <w:t>周围地区发现埃博拉病例时的应对工作。会议已形成草案，将在下个月确认并发布。</w:t>
      </w:r>
    </w:p>
    <w:p w:rsidR="00AB05D4" w:rsidRDefault="00AB05D4" w:rsidP="00AB05D4">
      <w:pPr>
        <w:pStyle w:val="Default"/>
        <w:spacing w:line="360" w:lineRule="auto"/>
        <w:ind w:firstLineChars="200" w:firstLine="560"/>
        <w:outlineLvl w:val="1"/>
        <w:rPr>
          <w:rFonts w:eastAsia="仿宋"/>
          <w:bCs/>
          <w:color w:val="auto"/>
          <w:kern w:val="44"/>
          <w:sz w:val="28"/>
          <w:szCs w:val="28"/>
          <w:lang w:eastAsia="zh-CN"/>
        </w:rPr>
      </w:pPr>
      <w:r>
        <w:rPr>
          <w:rFonts w:eastAsia="仿宋" w:hint="eastAsia"/>
          <w:bCs/>
          <w:color w:val="auto"/>
          <w:kern w:val="44"/>
          <w:sz w:val="28"/>
          <w:szCs w:val="28"/>
          <w:lang w:eastAsia="zh-CN"/>
        </w:rPr>
        <w:t>8</w:t>
      </w:r>
      <w:r>
        <w:rPr>
          <w:rFonts w:eastAsia="仿宋" w:hint="eastAsia"/>
          <w:bCs/>
          <w:color w:val="auto"/>
          <w:kern w:val="44"/>
          <w:sz w:val="28"/>
          <w:szCs w:val="28"/>
          <w:lang w:eastAsia="zh-CN"/>
        </w:rPr>
        <w:t>月</w:t>
      </w:r>
      <w:r>
        <w:rPr>
          <w:rFonts w:eastAsia="仿宋" w:hint="eastAsia"/>
          <w:bCs/>
          <w:color w:val="auto"/>
          <w:kern w:val="44"/>
          <w:sz w:val="28"/>
          <w:szCs w:val="28"/>
          <w:lang w:eastAsia="zh-CN"/>
        </w:rPr>
        <w:t>14</w:t>
      </w:r>
      <w:r>
        <w:rPr>
          <w:rFonts w:eastAsia="仿宋" w:hint="eastAsia"/>
          <w:bCs/>
          <w:color w:val="auto"/>
          <w:kern w:val="44"/>
          <w:sz w:val="28"/>
          <w:szCs w:val="28"/>
          <w:lang w:eastAsia="zh-CN"/>
        </w:rPr>
        <w:t>日至</w:t>
      </w:r>
      <w:r>
        <w:rPr>
          <w:rFonts w:eastAsia="仿宋" w:hint="eastAsia"/>
          <w:bCs/>
          <w:color w:val="auto"/>
          <w:kern w:val="44"/>
          <w:sz w:val="28"/>
          <w:szCs w:val="28"/>
          <w:lang w:eastAsia="zh-CN"/>
        </w:rPr>
        <w:t>15</w:t>
      </w:r>
      <w:r>
        <w:rPr>
          <w:rFonts w:eastAsia="仿宋" w:hint="eastAsia"/>
          <w:bCs/>
          <w:color w:val="auto"/>
          <w:kern w:val="44"/>
          <w:sz w:val="28"/>
          <w:szCs w:val="28"/>
          <w:lang w:eastAsia="zh-CN"/>
        </w:rPr>
        <w:t>日，</w:t>
      </w:r>
      <w:r>
        <w:rPr>
          <w:rFonts w:eastAsia="仿宋" w:hint="eastAsia"/>
          <w:bCs/>
          <w:color w:val="auto"/>
          <w:kern w:val="44"/>
          <w:sz w:val="28"/>
          <w:szCs w:val="28"/>
          <w:lang w:eastAsia="zh-CN"/>
        </w:rPr>
        <w:t>WHO</w:t>
      </w:r>
      <w:r>
        <w:rPr>
          <w:rFonts w:eastAsia="仿宋" w:hint="eastAsia"/>
          <w:bCs/>
          <w:color w:val="auto"/>
          <w:kern w:val="44"/>
          <w:sz w:val="28"/>
          <w:szCs w:val="28"/>
          <w:lang w:eastAsia="zh-CN"/>
        </w:rPr>
        <w:t>举办了关于刚果（金）和一级防备应对国家（南苏丹、乌干达、卢旺达和布隆迪）加强埃博拉疫情应对及准备的会议。会议主题主要为</w:t>
      </w:r>
      <w:r w:rsidR="00996691" w:rsidRPr="00996691">
        <w:rPr>
          <w:rFonts w:eastAsia="仿宋"/>
          <w:bCs/>
          <w:color w:val="auto"/>
          <w:kern w:val="44"/>
          <w:sz w:val="28"/>
          <w:szCs w:val="28"/>
          <w:lang w:eastAsia="zh-CN"/>
        </w:rPr>
        <w:t>《国际卫生条例》</w:t>
      </w:r>
      <w:r w:rsidR="00996691" w:rsidRPr="00996691">
        <w:rPr>
          <w:rFonts w:eastAsia="仿宋"/>
          <w:bCs/>
          <w:color w:val="auto"/>
          <w:kern w:val="44"/>
          <w:sz w:val="28"/>
          <w:szCs w:val="28"/>
          <w:lang w:eastAsia="zh-CN"/>
        </w:rPr>
        <w:t>(20005)</w:t>
      </w:r>
      <w:r w:rsidR="00996691" w:rsidRPr="00996691">
        <w:rPr>
          <w:rFonts w:eastAsia="仿宋"/>
          <w:bCs/>
          <w:color w:val="auto"/>
          <w:kern w:val="44"/>
          <w:sz w:val="28"/>
          <w:szCs w:val="28"/>
          <w:lang w:eastAsia="zh-CN"/>
        </w:rPr>
        <w:t>的概述、加强强制性和选择性国家《国际卫生条例》协调中心</w:t>
      </w:r>
      <w:r w:rsidR="00996691" w:rsidRPr="00996691">
        <w:rPr>
          <w:rFonts w:eastAsia="仿宋"/>
          <w:bCs/>
          <w:color w:val="auto"/>
          <w:kern w:val="44"/>
          <w:sz w:val="28"/>
          <w:szCs w:val="28"/>
          <w:lang w:eastAsia="zh-CN"/>
        </w:rPr>
        <w:t>(NFP)</w:t>
      </w:r>
      <w:r w:rsidR="00996691" w:rsidRPr="00996691">
        <w:rPr>
          <w:rFonts w:eastAsia="仿宋"/>
          <w:bCs/>
          <w:color w:val="auto"/>
          <w:kern w:val="44"/>
          <w:sz w:val="28"/>
          <w:szCs w:val="28"/>
          <w:lang w:eastAsia="zh-CN"/>
        </w:rPr>
        <w:t>职能的执行</w:t>
      </w:r>
      <w:r w:rsidR="00996691">
        <w:rPr>
          <w:rFonts w:eastAsia="仿宋" w:hint="eastAsia"/>
          <w:bCs/>
          <w:color w:val="auto"/>
          <w:kern w:val="44"/>
          <w:sz w:val="28"/>
          <w:szCs w:val="28"/>
          <w:lang w:eastAsia="zh-CN"/>
        </w:rPr>
        <w:t>和运行，</w:t>
      </w:r>
      <w:r w:rsidR="00996691" w:rsidRPr="00996691">
        <w:rPr>
          <w:rFonts w:eastAsia="仿宋"/>
          <w:bCs/>
          <w:color w:val="auto"/>
          <w:kern w:val="44"/>
          <w:sz w:val="28"/>
          <w:szCs w:val="28"/>
          <w:lang w:eastAsia="zh-CN"/>
        </w:rPr>
        <w:t>以及在刚果</w:t>
      </w:r>
      <w:r w:rsidR="00996691">
        <w:rPr>
          <w:rFonts w:eastAsia="仿宋" w:hint="eastAsia"/>
          <w:bCs/>
          <w:color w:val="auto"/>
          <w:kern w:val="44"/>
          <w:sz w:val="28"/>
          <w:szCs w:val="28"/>
          <w:lang w:eastAsia="zh-CN"/>
        </w:rPr>
        <w:t>（金）埃博拉</w:t>
      </w:r>
      <w:r w:rsidR="00996691" w:rsidRPr="00996691">
        <w:rPr>
          <w:rFonts w:eastAsia="仿宋"/>
          <w:bCs/>
          <w:color w:val="auto"/>
          <w:kern w:val="44"/>
          <w:sz w:val="28"/>
          <w:szCs w:val="28"/>
          <w:lang w:eastAsia="zh-CN"/>
        </w:rPr>
        <w:t>疫情背景下加强跨境合作。</w:t>
      </w:r>
      <w:r w:rsidR="00996691">
        <w:rPr>
          <w:rFonts w:eastAsia="仿宋" w:hint="eastAsia"/>
          <w:bCs/>
          <w:color w:val="auto"/>
          <w:kern w:val="44"/>
          <w:sz w:val="28"/>
          <w:szCs w:val="28"/>
          <w:lang w:eastAsia="zh-CN"/>
        </w:rPr>
        <w:t>建议：</w:t>
      </w:r>
      <w:r w:rsidR="00996691">
        <w:rPr>
          <w:rFonts w:eastAsia="仿宋" w:hint="eastAsia"/>
          <w:bCs/>
          <w:color w:val="auto"/>
          <w:kern w:val="44"/>
          <w:sz w:val="28"/>
          <w:szCs w:val="28"/>
          <w:lang w:eastAsia="zh-CN"/>
        </w:rPr>
        <w:t>1.</w:t>
      </w:r>
      <w:r w:rsidR="00996691">
        <w:rPr>
          <w:rFonts w:eastAsia="仿宋" w:hint="eastAsia"/>
          <w:bCs/>
          <w:color w:val="auto"/>
          <w:kern w:val="44"/>
          <w:sz w:val="28"/>
          <w:szCs w:val="28"/>
          <w:lang w:eastAsia="zh-CN"/>
        </w:rPr>
        <w:t>所有国家都应与刚果（金）建立双边合作关系，并在不久的将来考虑多边</w:t>
      </w:r>
      <w:r w:rsidR="00C60FCC">
        <w:rPr>
          <w:rFonts w:eastAsia="仿宋" w:hint="eastAsia"/>
          <w:bCs/>
          <w:color w:val="auto"/>
          <w:kern w:val="44"/>
          <w:sz w:val="28"/>
          <w:szCs w:val="28"/>
          <w:lang w:eastAsia="zh-CN"/>
        </w:rPr>
        <w:t>合作</w:t>
      </w:r>
      <w:r w:rsidR="00996691">
        <w:rPr>
          <w:rFonts w:eastAsia="仿宋" w:hint="eastAsia"/>
          <w:bCs/>
          <w:color w:val="auto"/>
          <w:kern w:val="44"/>
          <w:sz w:val="28"/>
          <w:szCs w:val="28"/>
          <w:lang w:eastAsia="zh-CN"/>
        </w:rPr>
        <w:t>；</w:t>
      </w:r>
      <w:r w:rsidR="00996691">
        <w:rPr>
          <w:rFonts w:eastAsia="仿宋" w:hint="eastAsia"/>
          <w:bCs/>
          <w:color w:val="auto"/>
          <w:kern w:val="44"/>
          <w:sz w:val="28"/>
          <w:szCs w:val="28"/>
          <w:lang w:eastAsia="zh-CN"/>
        </w:rPr>
        <w:t>2.</w:t>
      </w:r>
      <w:r w:rsidR="00996691">
        <w:rPr>
          <w:rFonts w:eastAsia="仿宋" w:hint="eastAsia"/>
          <w:bCs/>
          <w:color w:val="auto"/>
          <w:kern w:val="44"/>
          <w:sz w:val="28"/>
          <w:szCs w:val="28"/>
          <w:lang w:eastAsia="zh-CN"/>
        </w:rPr>
        <w:t>应制定谅解备忘录、议定书和标准项目食物出来指导跨界双边合作，包括如何在国际、地区和城市各级开展协调工作。</w:t>
      </w:r>
    </w:p>
    <w:p w:rsidR="0072272C" w:rsidRPr="00AB05D4" w:rsidRDefault="0072272C" w:rsidP="00AB05D4">
      <w:pPr>
        <w:pStyle w:val="Default"/>
        <w:spacing w:line="360" w:lineRule="auto"/>
        <w:ind w:firstLineChars="200" w:firstLine="560"/>
        <w:outlineLvl w:val="1"/>
        <w:rPr>
          <w:rFonts w:eastAsia="仿宋"/>
          <w:bCs/>
          <w:color w:val="auto"/>
          <w:kern w:val="44"/>
          <w:sz w:val="28"/>
          <w:szCs w:val="28"/>
          <w:lang w:eastAsia="zh-CN"/>
        </w:rPr>
      </w:pPr>
      <w:r>
        <w:rPr>
          <w:rFonts w:eastAsia="仿宋" w:hint="eastAsia"/>
          <w:bCs/>
          <w:color w:val="auto"/>
          <w:kern w:val="44"/>
          <w:sz w:val="28"/>
          <w:szCs w:val="28"/>
          <w:lang w:eastAsia="zh-CN"/>
        </w:rPr>
        <w:t>8</w:t>
      </w:r>
      <w:r>
        <w:rPr>
          <w:rFonts w:eastAsia="仿宋" w:hint="eastAsia"/>
          <w:bCs/>
          <w:color w:val="auto"/>
          <w:kern w:val="44"/>
          <w:sz w:val="28"/>
          <w:szCs w:val="28"/>
          <w:lang w:eastAsia="zh-CN"/>
        </w:rPr>
        <w:t>月</w:t>
      </w:r>
      <w:r>
        <w:rPr>
          <w:rFonts w:eastAsia="仿宋" w:hint="eastAsia"/>
          <w:bCs/>
          <w:color w:val="auto"/>
          <w:kern w:val="44"/>
          <w:sz w:val="28"/>
          <w:szCs w:val="28"/>
          <w:lang w:eastAsia="zh-CN"/>
        </w:rPr>
        <w:t>22</w:t>
      </w:r>
      <w:r>
        <w:rPr>
          <w:rFonts w:eastAsia="仿宋" w:hint="eastAsia"/>
          <w:bCs/>
          <w:color w:val="auto"/>
          <w:kern w:val="44"/>
          <w:sz w:val="28"/>
          <w:szCs w:val="28"/>
          <w:lang w:eastAsia="zh-CN"/>
        </w:rPr>
        <w:t>日，世界银行向</w:t>
      </w:r>
      <w:r>
        <w:rPr>
          <w:rFonts w:eastAsia="仿宋" w:hint="eastAsia"/>
          <w:bCs/>
          <w:color w:val="auto"/>
          <w:kern w:val="44"/>
          <w:sz w:val="28"/>
          <w:szCs w:val="28"/>
          <w:lang w:eastAsia="zh-CN"/>
        </w:rPr>
        <w:t>WHO</w:t>
      </w:r>
      <w:r>
        <w:rPr>
          <w:rFonts w:eastAsia="仿宋" w:hint="eastAsia"/>
          <w:bCs/>
          <w:color w:val="auto"/>
          <w:kern w:val="44"/>
          <w:sz w:val="28"/>
          <w:szCs w:val="28"/>
          <w:lang w:eastAsia="zh-CN"/>
        </w:rPr>
        <w:t>提供</w:t>
      </w:r>
      <w:r>
        <w:rPr>
          <w:rFonts w:eastAsia="仿宋" w:hint="eastAsia"/>
          <w:bCs/>
          <w:color w:val="auto"/>
          <w:kern w:val="44"/>
          <w:sz w:val="28"/>
          <w:szCs w:val="28"/>
          <w:lang w:eastAsia="zh-CN"/>
        </w:rPr>
        <w:t>5000</w:t>
      </w:r>
      <w:r>
        <w:rPr>
          <w:rFonts w:eastAsia="仿宋" w:hint="eastAsia"/>
          <w:bCs/>
          <w:color w:val="auto"/>
          <w:kern w:val="44"/>
          <w:sz w:val="28"/>
          <w:szCs w:val="28"/>
          <w:lang w:eastAsia="zh-CN"/>
        </w:rPr>
        <w:t>万美金，以支持</w:t>
      </w:r>
      <w:r w:rsidR="00C60FCC">
        <w:rPr>
          <w:rFonts w:eastAsia="仿宋" w:hint="eastAsia"/>
          <w:bCs/>
          <w:color w:val="auto"/>
          <w:kern w:val="44"/>
          <w:sz w:val="28"/>
          <w:szCs w:val="28"/>
          <w:lang w:eastAsia="zh-CN"/>
        </w:rPr>
        <w:t>此次</w:t>
      </w:r>
      <w:r>
        <w:rPr>
          <w:rFonts w:eastAsia="仿宋" w:hint="eastAsia"/>
          <w:bCs/>
          <w:color w:val="auto"/>
          <w:kern w:val="44"/>
          <w:sz w:val="28"/>
          <w:szCs w:val="28"/>
          <w:lang w:eastAsia="zh-CN"/>
        </w:rPr>
        <w:t>暴发疫情应对工作。</w:t>
      </w:r>
    </w:p>
    <w:p w:rsidR="00504619" w:rsidRDefault="00D03E6E" w:rsidP="001A0AD6">
      <w:pPr>
        <w:pStyle w:val="Default"/>
        <w:numPr>
          <w:ilvl w:val="0"/>
          <w:numId w:val="8"/>
        </w:numPr>
        <w:spacing w:line="360" w:lineRule="auto"/>
        <w:outlineLvl w:val="0"/>
        <w:rPr>
          <w:rFonts w:eastAsia="仿宋_GB2312"/>
          <w:b/>
          <w:sz w:val="28"/>
          <w:szCs w:val="28"/>
          <w:lang w:eastAsia="zh-CN"/>
        </w:rPr>
      </w:pPr>
      <w:bookmarkStart w:id="5" w:name="_Toc400704557"/>
      <w:bookmarkStart w:id="6" w:name="_Toc400571679"/>
      <w:r>
        <w:rPr>
          <w:rFonts w:eastAsia="仿宋_GB2312" w:hint="eastAsia"/>
          <w:b/>
          <w:sz w:val="28"/>
          <w:szCs w:val="28"/>
          <w:lang w:eastAsia="zh-CN"/>
        </w:rPr>
        <w:t>周边</w:t>
      </w:r>
      <w:r>
        <w:rPr>
          <w:rFonts w:eastAsia="仿宋_GB2312"/>
          <w:b/>
          <w:sz w:val="28"/>
          <w:szCs w:val="28"/>
          <w:lang w:eastAsia="zh-CN"/>
        </w:rPr>
        <w:t>国</w:t>
      </w:r>
      <w:r>
        <w:rPr>
          <w:rFonts w:eastAsia="仿宋_GB2312" w:hint="eastAsia"/>
          <w:b/>
          <w:sz w:val="28"/>
          <w:szCs w:val="28"/>
          <w:lang w:eastAsia="zh-CN"/>
        </w:rPr>
        <w:t>家</w:t>
      </w:r>
      <w:r w:rsidR="00504619" w:rsidRPr="00F37FBE">
        <w:rPr>
          <w:rFonts w:eastAsia="仿宋_GB2312"/>
          <w:b/>
          <w:sz w:val="28"/>
          <w:szCs w:val="28"/>
          <w:lang w:eastAsia="zh-CN"/>
        </w:rPr>
        <w:t>防控工作</w:t>
      </w:r>
      <w:bookmarkEnd w:id="5"/>
    </w:p>
    <w:p w:rsidR="00CE1ECC" w:rsidRPr="00634359" w:rsidRDefault="00CE1ECC" w:rsidP="00CE1ECC">
      <w:pPr>
        <w:pStyle w:val="Default"/>
        <w:spacing w:line="360" w:lineRule="auto"/>
        <w:ind w:firstLineChars="245" w:firstLine="689"/>
        <w:outlineLvl w:val="1"/>
        <w:rPr>
          <w:rFonts w:eastAsia="仿宋"/>
          <w:bCs/>
          <w:color w:val="auto"/>
          <w:kern w:val="44"/>
          <w:sz w:val="28"/>
          <w:szCs w:val="28"/>
          <w:lang w:eastAsia="zh-CN"/>
        </w:rPr>
      </w:pPr>
      <w:r>
        <w:rPr>
          <w:rFonts w:eastAsia="仿宋_GB2312" w:hint="eastAsia"/>
          <w:b/>
          <w:sz w:val="28"/>
          <w:szCs w:val="28"/>
          <w:lang w:eastAsia="zh-CN"/>
        </w:rPr>
        <w:t>1.</w:t>
      </w:r>
      <w:r>
        <w:rPr>
          <w:rFonts w:eastAsia="仿宋_GB2312" w:hint="eastAsia"/>
          <w:b/>
          <w:sz w:val="28"/>
          <w:szCs w:val="28"/>
          <w:lang w:eastAsia="zh-CN"/>
        </w:rPr>
        <w:t>卢旺达</w:t>
      </w:r>
      <w:r w:rsidR="00634359">
        <w:rPr>
          <w:rFonts w:eastAsia="仿宋_GB2312" w:hint="eastAsia"/>
          <w:b/>
          <w:sz w:val="28"/>
          <w:szCs w:val="28"/>
          <w:lang w:eastAsia="zh-CN"/>
        </w:rPr>
        <w:t xml:space="preserve"> </w:t>
      </w:r>
      <w:r w:rsidR="00634359" w:rsidRPr="00634359">
        <w:rPr>
          <w:rFonts w:eastAsia="仿宋" w:hint="eastAsia"/>
          <w:bCs/>
          <w:color w:val="auto"/>
          <w:kern w:val="44"/>
          <w:sz w:val="28"/>
          <w:szCs w:val="28"/>
          <w:lang w:eastAsia="zh-CN"/>
        </w:rPr>
        <w:t>本周无更新。</w:t>
      </w:r>
    </w:p>
    <w:p w:rsidR="00CE1ECC" w:rsidRPr="00775744" w:rsidRDefault="00CE1ECC" w:rsidP="00CE1ECC">
      <w:pPr>
        <w:pStyle w:val="Default"/>
        <w:spacing w:line="360" w:lineRule="auto"/>
        <w:ind w:firstLineChars="245" w:firstLine="689"/>
        <w:outlineLvl w:val="1"/>
        <w:rPr>
          <w:rFonts w:eastAsia="仿宋"/>
          <w:bCs/>
          <w:color w:val="auto"/>
          <w:kern w:val="44"/>
          <w:sz w:val="28"/>
          <w:szCs w:val="28"/>
          <w:lang w:eastAsia="zh-CN"/>
        </w:rPr>
      </w:pPr>
      <w:r>
        <w:rPr>
          <w:rFonts w:eastAsia="仿宋_GB2312" w:hint="eastAsia"/>
          <w:b/>
          <w:sz w:val="28"/>
          <w:szCs w:val="28"/>
          <w:lang w:eastAsia="zh-CN"/>
        </w:rPr>
        <w:t>2.</w:t>
      </w:r>
      <w:r>
        <w:rPr>
          <w:rFonts w:eastAsia="仿宋_GB2312" w:hint="eastAsia"/>
          <w:b/>
          <w:sz w:val="28"/>
          <w:szCs w:val="28"/>
          <w:lang w:eastAsia="zh-CN"/>
        </w:rPr>
        <w:t>乌干达</w:t>
      </w:r>
      <w:r w:rsidR="001E23A5">
        <w:rPr>
          <w:rFonts w:eastAsia="仿宋_GB2312" w:hint="eastAsia"/>
          <w:b/>
          <w:sz w:val="28"/>
          <w:szCs w:val="28"/>
          <w:lang w:eastAsia="zh-CN"/>
        </w:rPr>
        <w:t xml:space="preserve"> </w:t>
      </w:r>
      <w:r w:rsidR="00775744">
        <w:rPr>
          <w:rFonts w:eastAsia="仿宋" w:hint="eastAsia"/>
          <w:bCs/>
          <w:color w:val="auto"/>
          <w:kern w:val="44"/>
          <w:sz w:val="28"/>
          <w:szCs w:val="28"/>
          <w:lang w:eastAsia="zh-CN"/>
        </w:rPr>
        <w:t>对</w:t>
      </w:r>
      <w:proofErr w:type="spellStart"/>
      <w:r w:rsidR="001E23A5" w:rsidRPr="00775744">
        <w:rPr>
          <w:rFonts w:eastAsia="仿宋" w:hint="eastAsia"/>
          <w:bCs/>
          <w:color w:val="auto"/>
          <w:kern w:val="44"/>
          <w:sz w:val="28"/>
          <w:szCs w:val="28"/>
          <w:lang w:eastAsia="zh-CN"/>
        </w:rPr>
        <w:t>Kisoro</w:t>
      </w:r>
      <w:proofErr w:type="spellEnd"/>
      <w:r w:rsidR="001E23A5" w:rsidRPr="00775744">
        <w:rPr>
          <w:rFonts w:eastAsia="仿宋" w:hint="eastAsia"/>
          <w:bCs/>
          <w:color w:val="auto"/>
          <w:kern w:val="44"/>
          <w:sz w:val="28"/>
          <w:szCs w:val="28"/>
          <w:lang w:eastAsia="zh-CN"/>
        </w:rPr>
        <w:t>卫生区</w:t>
      </w:r>
      <w:r w:rsidR="00775744">
        <w:rPr>
          <w:rFonts w:eastAsia="仿宋" w:hint="eastAsia"/>
          <w:bCs/>
          <w:color w:val="auto"/>
          <w:kern w:val="44"/>
          <w:sz w:val="28"/>
          <w:szCs w:val="28"/>
          <w:lang w:eastAsia="zh-CN"/>
        </w:rPr>
        <w:t>相关部门的</w:t>
      </w:r>
      <w:r w:rsidR="00775744">
        <w:rPr>
          <w:rFonts w:eastAsia="仿宋" w:hint="eastAsia"/>
          <w:bCs/>
          <w:color w:val="auto"/>
          <w:kern w:val="44"/>
          <w:sz w:val="28"/>
          <w:szCs w:val="28"/>
          <w:lang w:eastAsia="zh-CN"/>
        </w:rPr>
        <w:t>30</w:t>
      </w:r>
      <w:r w:rsidR="00775744">
        <w:rPr>
          <w:rFonts w:eastAsia="仿宋" w:hint="eastAsia"/>
          <w:bCs/>
          <w:color w:val="auto"/>
          <w:kern w:val="44"/>
          <w:sz w:val="28"/>
          <w:szCs w:val="28"/>
          <w:lang w:eastAsia="zh-CN"/>
        </w:rPr>
        <w:t>名人员</w:t>
      </w:r>
      <w:r w:rsidR="00775744" w:rsidRPr="00775744">
        <w:rPr>
          <w:rFonts w:eastAsia="仿宋" w:hint="eastAsia"/>
          <w:bCs/>
          <w:color w:val="auto"/>
          <w:kern w:val="44"/>
          <w:sz w:val="28"/>
          <w:szCs w:val="28"/>
          <w:lang w:eastAsia="zh-CN"/>
        </w:rPr>
        <w:t>开展卫生、边境和流调管理（</w:t>
      </w:r>
      <w:r w:rsidR="00775744" w:rsidRPr="00775744">
        <w:rPr>
          <w:rFonts w:eastAsia="仿宋" w:hint="eastAsia"/>
          <w:bCs/>
          <w:color w:val="auto"/>
          <w:kern w:val="44"/>
          <w:sz w:val="28"/>
          <w:szCs w:val="28"/>
          <w:lang w:eastAsia="zh-CN"/>
        </w:rPr>
        <w:t>HBMM</w:t>
      </w:r>
      <w:r w:rsidR="00775744" w:rsidRPr="00775744">
        <w:rPr>
          <w:rFonts w:eastAsia="仿宋" w:hint="eastAsia"/>
          <w:bCs/>
          <w:color w:val="auto"/>
          <w:kern w:val="44"/>
          <w:sz w:val="28"/>
          <w:szCs w:val="28"/>
          <w:lang w:eastAsia="zh-CN"/>
        </w:rPr>
        <w:t>）培训，</w:t>
      </w:r>
      <w:r w:rsidR="00775744">
        <w:rPr>
          <w:rFonts w:eastAsia="仿宋" w:hint="eastAsia"/>
          <w:bCs/>
          <w:color w:val="auto"/>
          <w:kern w:val="44"/>
          <w:sz w:val="28"/>
          <w:szCs w:val="28"/>
          <w:lang w:eastAsia="zh-CN"/>
        </w:rPr>
        <w:t>这周在</w:t>
      </w:r>
      <w:proofErr w:type="spellStart"/>
      <w:r w:rsidR="00775744">
        <w:rPr>
          <w:rFonts w:eastAsia="仿宋" w:hint="eastAsia"/>
          <w:bCs/>
          <w:color w:val="auto"/>
          <w:kern w:val="44"/>
          <w:sz w:val="28"/>
          <w:szCs w:val="28"/>
          <w:lang w:eastAsia="zh-CN"/>
        </w:rPr>
        <w:t>Kanungu</w:t>
      </w:r>
      <w:proofErr w:type="spellEnd"/>
      <w:r w:rsidR="00775744">
        <w:rPr>
          <w:rFonts w:eastAsia="仿宋" w:hint="eastAsia"/>
          <w:bCs/>
          <w:color w:val="auto"/>
          <w:kern w:val="44"/>
          <w:sz w:val="28"/>
          <w:szCs w:val="28"/>
          <w:lang w:eastAsia="zh-CN"/>
        </w:rPr>
        <w:t>和</w:t>
      </w:r>
      <w:proofErr w:type="spellStart"/>
      <w:r w:rsidR="00775744">
        <w:rPr>
          <w:rFonts w:eastAsia="仿宋" w:hint="eastAsia"/>
          <w:bCs/>
          <w:color w:val="auto"/>
          <w:kern w:val="44"/>
          <w:sz w:val="28"/>
          <w:szCs w:val="28"/>
          <w:lang w:eastAsia="zh-CN"/>
        </w:rPr>
        <w:t>Rukungiri</w:t>
      </w:r>
      <w:proofErr w:type="spellEnd"/>
      <w:r w:rsidR="00775744">
        <w:rPr>
          <w:rFonts w:eastAsia="仿宋" w:hint="eastAsia"/>
          <w:bCs/>
          <w:color w:val="auto"/>
          <w:kern w:val="44"/>
          <w:sz w:val="28"/>
          <w:szCs w:val="28"/>
          <w:lang w:eastAsia="zh-CN"/>
        </w:rPr>
        <w:t>卫生区也将开展类似培训。</w:t>
      </w:r>
      <w:proofErr w:type="spellStart"/>
      <w:r w:rsidR="00775744" w:rsidRPr="00775744">
        <w:rPr>
          <w:rFonts w:eastAsia="仿宋"/>
          <w:bCs/>
          <w:color w:val="auto"/>
          <w:kern w:val="44"/>
          <w:sz w:val="28"/>
          <w:szCs w:val="28"/>
          <w:lang w:eastAsia="zh-CN"/>
        </w:rPr>
        <w:t>Rubirizi</w:t>
      </w:r>
      <w:proofErr w:type="spellEnd"/>
      <w:r w:rsidR="00775744" w:rsidRPr="00775744">
        <w:rPr>
          <w:rFonts w:eastAsia="仿宋"/>
          <w:bCs/>
          <w:color w:val="auto"/>
          <w:kern w:val="44"/>
          <w:sz w:val="28"/>
          <w:szCs w:val="28"/>
          <w:lang w:eastAsia="zh-CN"/>
        </w:rPr>
        <w:t>和</w:t>
      </w:r>
      <w:proofErr w:type="spellStart"/>
      <w:r w:rsidR="00775744" w:rsidRPr="00775744">
        <w:rPr>
          <w:rFonts w:eastAsia="仿宋"/>
          <w:bCs/>
          <w:color w:val="auto"/>
          <w:kern w:val="44"/>
          <w:sz w:val="28"/>
          <w:szCs w:val="28"/>
          <w:lang w:eastAsia="zh-CN"/>
        </w:rPr>
        <w:t>Kasese</w:t>
      </w:r>
      <w:proofErr w:type="spellEnd"/>
      <w:r w:rsidR="00775744" w:rsidRPr="00775744">
        <w:rPr>
          <w:rFonts w:eastAsia="仿宋"/>
          <w:bCs/>
          <w:color w:val="auto"/>
          <w:kern w:val="44"/>
          <w:sz w:val="28"/>
          <w:szCs w:val="28"/>
          <w:lang w:eastAsia="zh-CN"/>
        </w:rPr>
        <w:t>地区</w:t>
      </w:r>
      <w:r w:rsidR="00775744">
        <w:rPr>
          <w:rFonts w:eastAsia="仿宋" w:hint="eastAsia"/>
          <w:bCs/>
          <w:color w:val="auto"/>
          <w:kern w:val="44"/>
          <w:sz w:val="28"/>
          <w:szCs w:val="28"/>
          <w:lang w:eastAsia="zh-CN"/>
        </w:rPr>
        <w:t>的监测和指导任务已</w:t>
      </w:r>
      <w:r w:rsidR="00775744" w:rsidRPr="00775744">
        <w:rPr>
          <w:rFonts w:eastAsia="仿宋"/>
          <w:bCs/>
          <w:color w:val="auto"/>
          <w:kern w:val="44"/>
          <w:sz w:val="28"/>
          <w:szCs w:val="28"/>
          <w:lang w:eastAsia="zh-CN"/>
        </w:rPr>
        <w:t>完成</w:t>
      </w:r>
      <w:r w:rsidR="00775744">
        <w:rPr>
          <w:rFonts w:eastAsia="仿宋" w:hint="eastAsia"/>
          <w:bCs/>
          <w:color w:val="auto"/>
          <w:kern w:val="44"/>
          <w:sz w:val="28"/>
          <w:szCs w:val="28"/>
          <w:lang w:eastAsia="zh-CN"/>
        </w:rPr>
        <w:t>。</w:t>
      </w:r>
      <w:r w:rsidR="001960FA">
        <w:rPr>
          <w:rFonts w:eastAsia="仿宋" w:hint="eastAsia"/>
          <w:bCs/>
          <w:color w:val="auto"/>
          <w:kern w:val="44"/>
          <w:sz w:val="28"/>
          <w:szCs w:val="28"/>
          <w:lang w:eastAsia="zh-CN"/>
        </w:rPr>
        <w:t>还</w:t>
      </w:r>
      <w:r w:rsidR="00775744">
        <w:rPr>
          <w:rFonts w:eastAsia="仿宋" w:hint="eastAsia"/>
          <w:bCs/>
          <w:color w:val="auto"/>
          <w:kern w:val="44"/>
          <w:sz w:val="28"/>
          <w:szCs w:val="28"/>
          <w:lang w:eastAsia="zh-CN"/>
        </w:rPr>
        <w:t>将对</w:t>
      </w:r>
      <w:r w:rsidR="00775744">
        <w:rPr>
          <w:rFonts w:eastAsia="仿宋" w:hint="eastAsia"/>
          <w:bCs/>
          <w:color w:val="auto"/>
          <w:kern w:val="44"/>
          <w:sz w:val="28"/>
          <w:szCs w:val="28"/>
          <w:lang w:eastAsia="zh-CN"/>
        </w:rPr>
        <w:t>18</w:t>
      </w:r>
      <w:r w:rsidR="00775744">
        <w:rPr>
          <w:rFonts w:eastAsia="仿宋" w:hint="eastAsia"/>
          <w:bCs/>
          <w:color w:val="auto"/>
          <w:kern w:val="44"/>
          <w:sz w:val="28"/>
          <w:szCs w:val="28"/>
          <w:lang w:eastAsia="zh-CN"/>
        </w:rPr>
        <w:t>名</w:t>
      </w:r>
      <w:r w:rsidR="00775744">
        <w:rPr>
          <w:rFonts w:eastAsia="仿宋" w:hint="eastAsia"/>
          <w:bCs/>
          <w:color w:val="auto"/>
          <w:kern w:val="44"/>
          <w:sz w:val="28"/>
          <w:szCs w:val="28"/>
          <w:lang w:eastAsia="zh-CN"/>
        </w:rPr>
        <w:t>IOM</w:t>
      </w:r>
      <w:r w:rsidR="00775744">
        <w:rPr>
          <w:rFonts w:eastAsia="仿宋" w:hint="eastAsia"/>
          <w:bCs/>
          <w:color w:val="auto"/>
          <w:kern w:val="44"/>
          <w:sz w:val="28"/>
          <w:szCs w:val="28"/>
          <w:lang w:eastAsia="zh-CN"/>
        </w:rPr>
        <w:t>流动监测点的人员举行为期两天的复习训练。</w:t>
      </w:r>
    </w:p>
    <w:p w:rsidR="00996691" w:rsidRPr="00004613" w:rsidRDefault="00CE1ECC" w:rsidP="001960FA">
      <w:pPr>
        <w:pStyle w:val="Default"/>
        <w:spacing w:line="360" w:lineRule="auto"/>
        <w:ind w:firstLineChars="245" w:firstLine="689"/>
        <w:outlineLvl w:val="1"/>
        <w:rPr>
          <w:rFonts w:eastAsia="仿宋_GB2312"/>
          <w:sz w:val="28"/>
          <w:szCs w:val="28"/>
          <w:lang w:eastAsia="zh-CN"/>
        </w:rPr>
      </w:pPr>
      <w:r>
        <w:rPr>
          <w:rFonts w:eastAsia="仿宋_GB2312" w:hint="eastAsia"/>
          <w:b/>
          <w:sz w:val="28"/>
          <w:szCs w:val="28"/>
          <w:lang w:eastAsia="zh-CN"/>
        </w:rPr>
        <w:t>3.</w:t>
      </w:r>
      <w:r>
        <w:rPr>
          <w:rFonts w:eastAsia="仿宋_GB2312" w:hint="eastAsia"/>
          <w:b/>
          <w:sz w:val="28"/>
          <w:szCs w:val="28"/>
          <w:lang w:eastAsia="zh-CN"/>
        </w:rPr>
        <w:t>布隆迪</w:t>
      </w:r>
      <w:r w:rsidR="00996691">
        <w:rPr>
          <w:rFonts w:eastAsia="仿宋_GB2312" w:hint="eastAsia"/>
          <w:b/>
          <w:sz w:val="28"/>
          <w:szCs w:val="28"/>
          <w:lang w:eastAsia="zh-CN"/>
        </w:rPr>
        <w:t xml:space="preserve">  </w:t>
      </w:r>
      <w:r w:rsidR="001960FA">
        <w:rPr>
          <w:rFonts w:eastAsia="仿宋_GB2312" w:hint="eastAsia"/>
          <w:sz w:val="28"/>
          <w:szCs w:val="28"/>
          <w:lang w:eastAsia="zh-CN"/>
        </w:rPr>
        <w:t>8</w:t>
      </w:r>
      <w:r w:rsidR="001960FA">
        <w:rPr>
          <w:rFonts w:eastAsia="仿宋_GB2312" w:hint="eastAsia"/>
          <w:sz w:val="28"/>
          <w:szCs w:val="28"/>
          <w:lang w:eastAsia="zh-CN"/>
        </w:rPr>
        <w:t>月</w:t>
      </w:r>
      <w:r w:rsidR="001960FA">
        <w:rPr>
          <w:rFonts w:eastAsia="仿宋_GB2312" w:hint="eastAsia"/>
          <w:sz w:val="28"/>
          <w:szCs w:val="28"/>
          <w:lang w:eastAsia="zh-CN"/>
        </w:rPr>
        <w:t>13</w:t>
      </w:r>
      <w:r w:rsidR="001960FA">
        <w:rPr>
          <w:rFonts w:eastAsia="仿宋_GB2312" w:hint="eastAsia"/>
          <w:sz w:val="28"/>
          <w:szCs w:val="28"/>
          <w:lang w:eastAsia="zh-CN"/>
        </w:rPr>
        <w:t>日，启动了针对埃博拉病毒病一线工作人员的疫苗接种工作，从与刚果（金）接壤的</w:t>
      </w:r>
      <w:proofErr w:type="spellStart"/>
      <w:r w:rsidR="001960FA">
        <w:rPr>
          <w:rFonts w:eastAsia="仿宋_GB2312" w:hint="eastAsia"/>
          <w:sz w:val="28"/>
          <w:szCs w:val="28"/>
          <w:lang w:eastAsia="zh-CN"/>
        </w:rPr>
        <w:t>Gatumba</w:t>
      </w:r>
      <w:proofErr w:type="spellEnd"/>
      <w:r w:rsidR="001960FA">
        <w:rPr>
          <w:rFonts w:eastAsia="仿宋_GB2312" w:hint="eastAsia"/>
          <w:sz w:val="28"/>
          <w:szCs w:val="28"/>
          <w:lang w:eastAsia="zh-CN"/>
        </w:rPr>
        <w:t>出入境点开始。</w:t>
      </w:r>
      <w:r w:rsidR="001E23A5">
        <w:rPr>
          <w:rFonts w:eastAsia="仿宋_GB2312" w:hint="eastAsia"/>
          <w:sz w:val="28"/>
          <w:szCs w:val="28"/>
          <w:lang w:eastAsia="zh-CN"/>
        </w:rPr>
        <w:t>对</w:t>
      </w:r>
      <w:r w:rsidR="00004613">
        <w:rPr>
          <w:rFonts w:eastAsia="仿宋_GB2312" w:hint="eastAsia"/>
          <w:sz w:val="28"/>
          <w:szCs w:val="28"/>
          <w:lang w:eastAsia="zh-CN"/>
        </w:rPr>
        <w:t>目前</w:t>
      </w:r>
      <w:r w:rsidR="00996691" w:rsidRPr="00004613">
        <w:rPr>
          <w:rFonts w:eastAsia="仿宋_GB2312" w:hint="eastAsia"/>
          <w:sz w:val="28"/>
          <w:szCs w:val="28"/>
          <w:lang w:eastAsia="zh-CN"/>
        </w:rPr>
        <w:t>边境</w:t>
      </w:r>
      <w:r w:rsidR="00184777" w:rsidRPr="00004613">
        <w:rPr>
          <w:rFonts w:eastAsia="仿宋_GB2312" w:hint="eastAsia"/>
          <w:sz w:val="28"/>
          <w:szCs w:val="28"/>
          <w:lang w:eastAsia="zh-CN"/>
        </w:rPr>
        <w:t>应对</w:t>
      </w:r>
      <w:r w:rsidR="00004613">
        <w:rPr>
          <w:rFonts w:eastAsia="仿宋_GB2312" w:hint="eastAsia"/>
          <w:sz w:val="28"/>
          <w:szCs w:val="28"/>
          <w:lang w:eastAsia="zh-CN"/>
        </w:rPr>
        <w:t>准备情况开展差距分析；为出入境点新购买的</w:t>
      </w:r>
      <w:r w:rsidR="00004613">
        <w:rPr>
          <w:rFonts w:eastAsia="仿宋_GB2312" w:hint="eastAsia"/>
          <w:sz w:val="28"/>
          <w:szCs w:val="28"/>
          <w:lang w:eastAsia="zh-CN"/>
        </w:rPr>
        <w:t>6</w:t>
      </w:r>
      <w:r w:rsidR="00004613">
        <w:rPr>
          <w:rFonts w:eastAsia="仿宋_GB2312" w:hint="eastAsia"/>
          <w:sz w:val="28"/>
          <w:szCs w:val="28"/>
          <w:lang w:eastAsia="zh-CN"/>
        </w:rPr>
        <w:t>台摩托车将于下周送到。</w:t>
      </w:r>
    </w:p>
    <w:p w:rsidR="00CE1ECC" w:rsidRPr="00004613" w:rsidRDefault="00CE1ECC" w:rsidP="00CE1ECC">
      <w:pPr>
        <w:pStyle w:val="Default"/>
        <w:spacing w:line="360" w:lineRule="auto"/>
        <w:ind w:firstLineChars="245" w:firstLine="689"/>
        <w:outlineLvl w:val="1"/>
        <w:rPr>
          <w:rFonts w:eastAsia="仿宋_GB2312"/>
          <w:sz w:val="28"/>
          <w:szCs w:val="28"/>
          <w:lang w:eastAsia="zh-CN"/>
        </w:rPr>
      </w:pPr>
      <w:r>
        <w:rPr>
          <w:rFonts w:eastAsia="仿宋_GB2312" w:hint="eastAsia"/>
          <w:b/>
          <w:sz w:val="28"/>
          <w:szCs w:val="28"/>
          <w:lang w:eastAsia="zh-CN"/>
        </w:rPr>
        <w:lastRenderedPageBreak/>
        <w:t>4.</w:t>
      </w:r>
      <w:r>
        <w:rPr>
          <w:rFonts w:eastAsia="仿宋_GB2312" w:hint="eastAsia"/>
          <w:b/>
          <w:sz w:val="28"/>
          <w:szCs w:val="28"/>
          <w:lang w:eastAsia="zh-CN"/>
        </w:rPr>
        <w:t>南苏丹</w:t>
      </w:r>
      <w:r w:rsidR="00004613">
        <w:rPr>
          <w:rFonts w:eastAsia="仿宋_GB2312" w:hint="eastAsia"/>
          <w:b/>
          <w:sz w:val="28"/>
          <w:szCs w:val="28"/>
          <w:lang w:eastAsia="zh-CN"/>
        </w:rPr>
        <w:t xml:space="preserve">  </w:t>
      </w:r>
      <w:r w:rsidR="00634359" w:rsidRPr="00634359">
        <w:rPr>
          <w:rFonts w:eastAsia="仿宋_GB2312" w:hint="eastAsia"/>
          <w:sz w:val="28"/>
          <w:szCs w:val="28"/>
          <w:lang w:eastAsia="zh-CN"/>
        </w:rPr>
        <w:t>自</w:t>
      </w:r>
      <w:r w:rsidR="00634359" w:rsidRPr="00634359">
        <w:rPr>
          <w:rFonts w:eastAsia="仿宋_GB2312" w:hint="eastAsia"/>
          <w:sz w:val="28"/>
          <w:szCs w:val="28"/>
          <w:lang w:eastAsia="zh-CN"/>
        </w:rPr>
        <w:t>2018</w:t>
      </w:r>
      <w:r w:rsidR="00634359" w:rsidRPr="00634359">
        <w:rPr>
          <w:rFonts w:eastAsia="仿宋_GB2312" w:hint="eastAsia"/>
          <w:sz w:val="28"/>
          <w:szCs w:val="28"/>
          <w:lang w:eastAsia="zh-CN"/>
        </w:rPr>
        <w:t>年</w:t>
      </w:r>
      <w:r w:rsidR="00634359" w:rsidRPr="00634359">
        <w:rPr>
          <w:rFonts w:eastAsia="仿宋_GB2312" w:hint="eastAsia"/>
          <w:sz w:val="28"/>
          <w:szCs w:val="28"/>
          <w:lang w:eastAsia="zh-CN"/>
        </w:rPr>
        <w:t>8</w:t>
      </w:r>
      <w:r w:rsidR="00634359" w:rsidRPr="00634359">
        <w:rPr>
          <w:rFonts w:eastAsia="仿宋_GB2312" w:hint="eastAsia"/>
          <w:sz w:val="28"/>
          <w:szCs w:val="28"/>
          <w:lang w:eastAsia="zh-CN"/>
        </w:rPr>
        <w:t>月以来，</w:t>
      </w:r>
      <w:r w:rsidR="00634359" w:rsidRPr="00634359">
        <w:rPr>
          <w:rFonts w:eastAsia="仿宋_GB2312" w:hint="eastAsia"/>
          <w:sz w:val="28"/>
          <w:szCs w:val="28"/>
          <w:lang w:eastAsia="zh-CN"/>
        </w:rPr>
        <w:t>30</w:t>
      </w:r>
      <w:r w:rsidR="00634359" w:rsidRPr="00634359">
        <w:rPr>
          <w:rFonts w:eastAsia="仿宋_GB2312" w:hint="eastAsia"/>
          <w:sz w:val="28"/>
          <w:szCs w:val="28"/>
          <w:lang w:eastAsia="zh-CN"/>
        </w:rPr>
        <w:t>个出入境点</w:t>
      </w:r>
      <w:r w:rsidR="00634359">
        <w:rPr>
          <w:rFonts w:eastAsia="仿宋_GB2312" w:hint="eastAsia"/>
          <w:sz w:val="28"/>
          <w:szCs w:val="28"/>
          <w:lang w:eastAsia="zh-CN"/>
        </w:rPr>
        <w:t>已筛查</w:t>
      </w:r>
      <w:r w:rsidR="00634359">
        <w:rPr>
          <w:rFonts w:eastAsia="仿宋_GB2312" w:hint="eastAsia"/>
          <w:sz w:val="28"/>
          <w:szCs w:val="28"/>
          <w:lang w:eastAsia="zh-CN"/>
        </w:rPr>
        <w:t>232</w:t>
      </w:r>
      <w:r w:rsidR="00634359">
        <w:rPr>
          <w:rFonts w:eastAsia="仿宋_GB2312" w:hint="eastAsia"/>
          <w:sz w:val="28"/>
          <w:szCs w:val="28"/>
          <w:lang w:eastAsia="zh-CN"/>
        </w:rPr>
        <w:t>万余人，其中，</w:t>
      </w:r>
      <w:r w:rsidR="00004613" w:rsidRPr="00004613">
        <w:rPr>
          <w:rFonts w:eastAsia="仿宋_GB2312" w:hint="eastAsia"/>
          <w:sz w:val="28"/>
          <w:szCs w:val="28"/>
          <w:lang w:eastAsia="zh-CN"/>
        </w:rPr>
        <w:t>通过</w:t>
      </w:r>
      <w:proofErr w:type="spellStart"/>
      <w:r w:rsidR="00004613" w:rsidRPr="00004613">
        <w:rPr>
          <w:rFonts w:eastAsia="仿宋_GB2312" w:hint="eastAsia"/>
          <w:sz w:val="28"/>
          <w:szCs w:val="28"/>
          <w:lang w:eastAsia="zh-CN"/>
        </w:rPr>
        <w:t>Yei</w:t>
      </w:r>
      <w:proofErr w:type="spellEnd"/>
      <w:r w:rsidR="00004613" w:rsidRPr="00004613">
        <w:rPr>
          <w:rFonts w:eastAsia="仿宋_GB2312" w:hint="eastAsia"/>
          <w:sz w:val="28"/>
          <w:szCs w:val="28"/>
          <w:lang w:eastAsia="zh-CN"/>
        </w:rPr>
        <w:t xml:space="preserve"> River</w:t>
      </w:r>
      <w:r w:rsidR="00004613" w:rsidRPr="00004613">
        <w:rPr>
          <w:rFonts w:eastAsia="仿宋_GB2312" w:hint="eastAsia"/>
          <w:sz w:val="28"/>
          <w:szCs w:val="28"/>
          <w:lang w:eastAsia="zh-CN"/>
        </w:rPr>
        <w:t>州的</w:t>
      </w:r>
      <w:r w:rsidR="00004613" w:rsidRPr="00004613">
        <w:rPr>
          <w:rFonts w:eastAsia="仿宋_GB2312" w:hint="eastAsia"/>
          <w:sz w:val="28"/>
          <w:szCs w:val="28"/>
          <w:lang w:eastAsia="zh-CN"/>
        </w:rPr>
        <w:t>15</w:t>
      </w:r>
      <w:r w:rsidR="00004613" w:rsidRPr="00004613">
        <w:rPr>
          <w:rFonts w:eastAsia="仿宋_GB2312" w:hint="eastAsia"/>
          <w:sz w:val="28"/>
          <w:szCs w:val="28"/>
          <w:lang w:eastAsia="zh-CN"/>
        </w:rPr>
        <w:t>个出入境点从刚果（金）前往南苏丹的人员</w:t>
      </w:r>
      <w:r w:rsidR="00004613">
        <w:rPr>
          <w:rFonts w:eastAsia="仿宋_GB2312" w:hint="eastAsia"/>
          <w:sz w:val="28"/>
          <w:szCs w:val="28"/>
          <w:lang w:eastAsia="zh-CN"/>
        </w:rPr>
        <w:t>25120</w:t>
      </w:r>
      <w:r w:rsidR="00004613" w:rsidRPr="00004613">
        <w:rPr>
          <w:rFonts w:eastAsia="仿宋_GB2312" w:hint="eastAsia"/>
          <w:sz w:val="28"/>
          <w:szCs w:val="28"/>
          <w:lang w:eastAsia="zh-CN"/>
        </w:rPr>
        <w:t>名，其中</w:t>
      </w:r>
      <w:r w:rsidR="00004613">
        <w:rPr>
          <w:rFonts w:eastAsia="仿宋_GB2312" w:hint="eastAsia"/>
          <w:sz w:val="28"/>
          <w:szCs w:val="28"/>
          <w:lang w:eastAsia="zh-CN"/>
        </w:rPr>
        <w:t>94</w:t>
      </w:r>
      <w:r w:rsidR="00004613" w:rsidRPr="00004613">
        <w:rPr>
          <w:rFonts w:eastAsia="仿宋_GB2312" w:hint="eastAsia"/>
          <w:sz w:val="28"/>
          <w:szCs w:val="28"/>
          <w:lang w:eastAsia="zh-CN"/>
        </w:rPr>
        <w:t>名发热</w:t>
      </w:r>
      <w:r w:rsidR="00004613">
        <w:rPr>
          <w:rFonts w:eastAsia="仿宋_GB2312" w:hint="eastAsia"/>
          <w:sz w:val="28"/>
          <w:szCs w:val="28"/>
          <w:lang w:eastAsia="zh-CN"/>
        </w:rPr>
        <w:t>人员接受了二次筛查；还对</w:t>
      </w:r>
      <w:r w:rsidR="00004613">
        <w:rPr>
          <w:rFonts w:eastAsia="仿宋_GB2312" w:hint="eastAsia"/>
          <w:sz w:val="28"/>
          <w:szCs w:val="28"/>
          <w:lang w:eastAsia="zh-CN"/>
        </w:rPr>
        <w:t>Pure</w:t>
      </w:r>
      <w:r w:rsidR="00004613">
        <w:rPr>
          <w:rFonts w:eastAsia="仿宋_GB2312" w:hint="eastAsia"/>
          <w:sz w:val="28"/>
          <w:szCs w:val="28"/>
          <w:lang w:eastAsia="zh-CN"/>
        </w:rPr>
        <w:t>出入境点的筛查人员开展埃博拉边境卫生和出入境</w:t>
      </w:r>
      <w:proofErr w:type="gramStart"/>
      <w:r w:rsidR="00004613">
        <w:rPr>
          <w:rFonts w:eastAsia="仿宋_GB2312" w:hint="eastAsia"/>
          <w:sz w:val="28"/>
          <w:szCs w:val="28"/>
          <w:lang w:eastAsia="zh-CN"/>
        </w:rPr>
        <w:t>点标准</w:t>
      </w:r>
      <w:proofErr w:type="gramEnd"/>
      <w:r w:rsidR="00004613">
        <w:rPr>
          <w:rFonts w:eastAsia="仿宋_GB2312" w:hint="eastAsia"/>
          <w:sz w:val="28"/>
          <w:szCs w:val="28"/>
          <w:lang w:eastAsia="zh-CN"/>
        </w:rPr>
        <w:t>程序的培训。</w:t>
      </w:r>
      <w:r w:rsidR="001C7D6D">
        <w:rPr>
          <w:rFonts w:eastAsia="仿宋_GB2312" w:hint="eastAsia"/>
          <w:sz w:val="28"/>
          <w:szCs w:val="28"/>
          <w:lang w:eastAsia="zh-CN"/>
        </w:rPr>
        <w:t>目前，已</w:t>
      </w:r>
      <w:r w:rsidR="001960FA">
        <w:rPr>
          <w:rFonts w:eastAsia="仿宋_GB2312" w:hint="eastAsia"/>
          <w:sz w:val="28"/>
          <w:szCs w:val="28"/>
          <w:lang w:eastAsia="zh-CN"/>
        </w:rPr>
        <w:t>培训</w:t>
      </w:r>
      <w:r w:rsidR="001960FA">
        <w:rPr>
          <w:rFonts w:eastAsia="仿宋_GB2312" w:hint="eastAsia"/>
          <w:sz w:val="28"/>
          <w:szCs w:val="28"/>
          <w:lang w:eastAsia="zh-CN"/>
        </w:rPr>
        <w:t>900</w:t>
      </w:r>
      <w:r w:rsidR="001960FA">
        <w:rPr>
          <w:rFonts w:eastAsia="仿宋_GB2312" w:hint="eastAsia"/>
          <w:sz w:val="28"/>
          <w:szCs w:val="28"/>
          <w:lang w:eastAsia="zh-CN"/>
        </w:rPr>
        <w:t>名医护人员，培训和装备</w:t>
      </w:r>
      <w:r w:rsidR="001960FA">
        <w:rPr>
          <w:rFonts w:eastAsia="仿宋_GB2312" w:hint="eastAsia"/>
          <w:sz w:val="28"/>
          <w:szCs w:val="28"/>
          <w:lang w:eastAsia="zh-CN"/>
        </w:rPr>
        <w:t>28</w:t>
      </w:r>
      <w:r w:rsidR="001960FA">
        <w:rPr>
          <w:rFonts w:eastAsia="仿宋_GB2312" w:hint="eastAsia"/>
          <w:sz w:val="28"/>
          <w:szCs w:val="28"/>
          <w:lang w:eastAsia="zh-CN"/>
        </w:rPr>
        <w:t>个快速应对小组，</w:t>
      </w:r>
      <w:r w:rsidR="001C7D6D">
        <w:rPr>
          <w:rFonts w:eastAsia="仿宋_GB2312" w:hint="eastAsia"/>
          <w:sz w:val="28"/>
          <w:szCs w:val="28"/>
          <w:lang w:eastAsia="zh-CN"/>
        </w:rPr>
        <w:t>接种</w:t>
      </w:r>
      <w:r w:rsidR="001C7D6D">
        <w:rPr>
          <w:rFonts w:eastAsia="仿宋_GB2312" w:hint="eastAsia"/>
          <w:sz w:val="28"/>
          <w:szCs w:val="28"/>
          <w:lang w:eastAsia="zh-CN"/>
        </w:rPr>
        <w:t>2974</w:t>
      </w:r>
      <w:r w:rsidR="001C7D6D">
        <w:rPr>
          <w:rFonts w:eastAsia="仿宋_GB2312" w:hint="eastAsia"/>
          <w:sz w:val="28"/>
          <w:szCs w:val="28"/>
          <w:lang w:eastAsia="zh-CN"/>
        </w:rPr>
        <w:t>名一线人员。</w:t>
      </w:r>
      <w:r w:rsidR="001C7D6D">
        <w:rPr>
          <w:rFonts w:eastAsia="仿宋_GB2312" w:hint="eastAsia"/>
          <w:sz w:val="28"/>
          <w:szCs w:val="28"/>
          <w:lang w:eastAsia="zh-CN"/>
        </w:rPr>
        <w:t>2019</w:t>
      </w:r>
      <w:r w:rsidR="001C7D6D">
        <w:rPr>
          <w:rFonts w:eastAsia="仿宋_GB2312" w:hint="eastAsia"/>
          <w:sz w:val="28"/>
          <w:szCs w:val="28"/>
          <w:lang w:eastAsia="zh-CN"/>
        </w:rPr>
        <w:t>年</w:t>
      </w:r>
      <w:r w:rsidR="001C7D6D">
        <w:rPr>
          <w:rFonts w:eastAsia="仿宋_GB2312" w:hint="eastAsia"/>
          <w:sz w:val="28"/>
          <w:szCs w:val="28"/>
          <w:lang w:eastAsia="zh-CN"/>
        </w:rPr>
        <w:t>8</w:t>
      </w:r>
      <w:r w:rsidR="001C7D6D">
        <w:rPr>
          <w:rFonts w:eastAsia="仿宋_GB2312" w:hint="eastAsia"/>
          <w:sz w:val="28"/>
          <w:szCs w:val="28"/>
          <w:lang w:eastAsia="zh-CN"/>
        </w:rPr>
        <w:t>月</w:t>
      </w:r>
      <w:r w:rsidR="001C7D6D">
        <w:rPr>
          <w:rFonts w:eastAsia="仿宋_GB2312" w:hint="eastAsia"/>
          <w:sz w:val="28"/>
          <w:szCs w:val="28"/>
          <w:lang w:eastAsia="zh-CN"/>
        </w:rPr>
        <w:t>14</w:t>
      </w:r>
      <w:r w:rsidR="001C7D6D">
        <w:rPr>
          <w:rFonts w:eastAsia="仿宋_GB2312" w:hint="eastAsia"/>
          <w:sz w:val="28"/>
          <w:szCs w:val="28"/>
          <w:lang w:eastAsia="zh-CN"/>
        </w:rPr>
        <w:t>日，在</w:t>
      </w:r>
      <w:r w:rsidR="001C7D6D">
        <w:rPr>
          <w:rFonts w:eastAsia="仿宋_GB2312" w:hint="eastAsia"/>
          <w:sz w:val="28"/>
          <w:szCs w:val="28"/>
          <w:lang w:eastAsia="zh-CN"/>
        </w:rPr>
        <w:t xml:space="preserve">Juba, </w:t>
      </w:r>
      <w:proofErr w:type="spellStart"/>
      <w:r w:rsidR="001C7D6D">
        <w:rPr>
          <w:rFonts w:eastAsia="仿宋_GB2312" w:hint="eastAsia"/>
          <w:sz w:val="28"/>
          <w:szCs w:val="28"/>
          <w:lang w:eastAsia="zh-CN"/>
        </w:rPr>
        <w:t>Nimule</w:t>
      </w:r>
      <w:proofErr w:type="spellEnd"/>
      <w:r w:rsidR="001C7D6D">
        <w:rPr>
          <w:rFonts w:eastAsia="仿宋_GB2312" w:hint="eastAsia"/>
          <w:sz w:val="28"/>
          <w:szCs w:val="28"/>
          <w:lang w:eastAsia="zh-CN"/>
        </w:rPr>
        <w:t>和</w:t>
      </w:r>
      <w:proofErr w:type="spellStart"/>
      <w:r w:rsidR="001C7D6D">
        <w:rPr>
          <w:rFonts w:eastAsia="仿宋_GB2312" w:hint="eastAsia"/>
          <w:sz w:val="28"/>
          <w:szCs w:val="28"/>
          <w:lang w:eastAsia="zh-CN"/>
        </w:rPr>
        <w:t>Yei</w:t>
      </w:r>
      <w:proofErr w:type="spellEnd"/>
      <w:r w:rsidR="00634359">
        <w:rPr>
          <w:rFonts w:eastAsia="仿宋_GB2312" w:hint="eastAsia"/>
          <w:sz w:val="28"/>
          <w:szCs w:val="28"/>
          <w:lang w:eastAsia="zh-CN"/>
        </w:rPr>
        <w:t>州</w:t>
      </w:r>
      <w:r w:rsidR="001960FA">
        <w:rPr>
          <w:rFonts w:eastAsia="仿宋_GB2312" w:hint="eastAsia"/>
          <w:sz w:val="28"/>
          <w:szCs w:val="28"/>
          <w:lang w:eastAsia="zh-CN"/>
        </w:rPr>
        <w:t>举行了大规模</w:t>
      </w:r>
      <w:r w:rsidR="001C7D6D">
        <w:rPr>
          <w:rFonts w:eastAsia="仿宋_GB2312" w:hint="eastAsia"/>
          <w:sz w:val="28"/>
          <w:szCs w:val="28"/>
          <w:lang w:eastAsia="zh-CN"/>
        </w:rPr>
        <w:t>模拟演习，针对刚果（金）埃博拉疫情，</w:t>
      </w:r>
      <w:r w:rsidR="001960FA">
        <w:rPr>
          <w:rFonts w:eastAsia="仿宋_GB2312" w:hint="eastAsia"/>
          <w:sz w:val="28"/>
          <w:szCs w:val="28"/>
          <w:lang w:eastAsia="zh-CN"/>
        </w:rPr>
        <w:t>考察</w:t>
      </w:r>
      <w:r w:rsidR="001C7D6D">
        <w:rPr>
          <w:rFonts w:eastAsia="仿宋_GB2312" w:hint="eastAsia"/>
          <w:sz w:val="28"/>
          <w:szCs w:val="28"/>
          <w:lang w:eastAsia="zh-CN"/>
        </w:rPr>
        <w:t>国家、州和社区各级</w:t>
      </w:r>
      <w:r w:rsidR="00634359">
        <w:rPr>
          <w:rFonts w:eastAsia="仿宋_GB2312" w:hint="eastAsia"/>
          <w:sz w:val="28"/>
          <w:szCs w:val="28"/>
          <w:lang w:eastAsia="zh-CN"/>
        </w:rPr>
        <w:t>早期发现、快速反应和有效协调的能力。</w:t>
      </w:r>
    </w:p>
    <w:p w:rsidR="00B80B76" w:rsidRDefault="00B80B76" w:rsidP="00B80B76">
      <w:pPr>
        <w:pStyle w:val="Default"/>
        <w:spacing w:line="360" w:lineRule="auto"/>
        <w:ind w:left="567"/>
        <w:outlineLvl w:val="0"/>
        <w:rPr>
          <w:rFonts w:eastAsia="仿宋_GB2312"/>
          <w:b/>
          <w:sz w:val="28"/>
          <w:szCs w:val="28"/>
          <w:lang w:eastAsia="zh-CN"/>
        </w:rPr>
      </w:pPr>
      <w:r>
        <w:rPr>
          <w:rFonts w:eastAsia="仿宋_GB2312" w:hint="eastAsia"/>
          <w:b/>
          <w:sz w:val="28"/>
          <w:szCs w:val="28"/>
          <w:lang w:eastAsia="zh-CN"/>
        </w:rPr>
        <w:t>三、</w:t>
      </w:r>
      <w:r w:rsidR="001A0AD6">
        <w:rPr>
          <w:rFonts w:eastAsia="仿宋_GB2312" w:hint="eastAsia"/>
          <w:b/>
          <w:sz w:val="28"/>
          <w:szCs w:val="28"/>
          <w:lang w:eastAsia="zh-CN"/>
        </w:rPr>
        <w:t>防控</w:t>
      </w:r>
      <w:r w:rsidR="0080113C">
        <w:rPr>
          <w:rFonts w:eastAsia="仿宋_GB2312" w:hint="eastAsia"/>
          <w:b/>
          <w:sz w:val="28"/>
          <w:szCs w:val="28"/>
          <w:lang w:eastAsia="zh-CN"/>
        </w:rPr>
        <w:t>面临的困难</w:t>
      </w:r>
    </w:p>
    <w:p w:rsidR="00B80B76" w:rsidRDefault="00B80B76" w:rsidP="00B80B76">
      <w:pPr>
        <w:pStyle w:val="Default"/>
        <w:spacing w:line="360" w:lineRule="auto"/>
        <w:ind w:left="567"/>
        <w:outlineLvl w:val="0"/>
        <w:rPr>
          <w:rFonts w:eastAsia="仿宋_GB2312"/>
          <w:b/>
          <w:sz w:val="28"/>
          <w:szCs w:val="28"/>
          <w:lang w:eastAsia="zh-CN"/>
        </w:rPr>
      </w:pPr>
      <w:r>
        <w:rPr>
          <w:rFonts w:eastAsia="仿宋_GB2312" w:hint="eastAsia"/>
          <w:b/>
          <w:sz w:val="28"/>
          <w:szCs w:val="28"/>
          <w:lang w:eastAsia="zh-CN"/>
        </w:rPr>
        <w:t>（一）武装袭击</w:t>
      </w:r>
    </w:p>
    <w:p w:rsidR="001654DB" w:rsidRPr="000A3BE6" w:rsidRDefault="000A3BE6" w:rsidP="000A3BE6">
      <w:pPr>
        <w:pStyle w:val="Default"/>
        <w:spacing w:line="360" w:lineRule="auto"/>
        <w:ind w:firstLineChars="200" w:firstLine="560"/>
        <w:outlineLvl w:val="0"/>
        <w:rPr>
          <w:rFonts w:eastAsia="仿宋"/>
          <w:bCs/>
          <w:color w:val="auto"/>
          <w:kern w:val="44"/>
          <w:sz w:val="28"/>
          <w:szCs w:val="28"/>
          <w:lang w:eastAsia="zh-CN"/>
        </w:rPr>
      </w:pPr>
      <w:r w:rsidRPr="000A3BE6">
        <w:rPr>
          <w:rFonts w:eastAsia="仿宋" w:hint="eastAsia"/>
          <w:bCs/>
          <w:color w:val="auto"/>
          <w:kern w:val="44"/>
          <w:sz w:val="28"/>
          <w:szCs w:val="28"/>
          <w:lang w:eastAsia="zh-CN"/>
        </w:rPr>
        <w:t>2019</w:t>
      </w:r>
      <w:r w:rsidRPr="000A3BE6">
        <w:rPr>
          <w:rFonts w:eastAsia="仿宋" w:hint="eastAsia"/>
          <w:bCs/>
          <w:color w:val="auto"/>
          <w:kern w:val="44"/>
          <w:sz w:val="28"/>
          <w:szCs w:val="28"/>
          <w:lang w:eastAsia="zh-CN"/>
        </w:rPr>
        <w:t>年</w:t>
      </w:r>
      <w:r w:rsidRPr="000A3BE6">
        <w:rPr>
          <w:rFonts w:eastAsia="仿宋" w:hint="eastAsia"/>
          <w:bCs/>
          <w:color w:val="auto"/>
          <w:kern w:val="44"/>
          <w:sz w:val="28"/>
          <w:szCs w:val="28"/>
          <w:lang w:eastAsia="zh-CN"/>
        </w:rPr>
        <w:t>8</w:t>
      </w:r>
      <w:r w:rsidRPr="000A3BE6">
        <w:rPr>
          <w:rFonts w:eastAsia="仿宋" w:hint="eastAsia"/>
          <w:bCs/>
          <w:color w:val="auto"/>
          <w:kern w:val="44"/>
          <w:sz w:val="28"/>
          <w:szCs w:val="28"/>
          <w:lang w:eastAsia="zh-CN"/>
        </w:rPr>
        <w:t>月</w:t>
      </w:r>
      <w:r w:rsidRPr="000A3BE6">
        <w:rPr>
          <w:rFonts w:eastAsia="仿宋" w:hint="eastAsia"/>
          <w:bCs/>
          <w:color w:val="auto"/>
          <w:kern w:val="44"/>
          <w:sz w:val="28"/>
          <w:szCs w:val="28"/>
          <w:lang w:eastAsia="zh-CN"/>
        </w:rPr>
        <w:t>19</w:t>
      </w:r>
      <w:r w:rsidRPr="000A3BE6">
        <w:rPr>
          <w:rFonts w:eastAsia="仿宋" w:hint="eastAsia"/>
          <w:bCs/>
          <w:color w:val="auto"/>
          <w:kern w:val="44"/>
          <w:sz w:val="28"/>
          <w:szCs w:val="28"/>
          <w:lang w:eastAsia="zh-CN"/>
        </w:rPr>
        <w:t>日，</w:t>
      </w:r>
      <w:r>
        <w:rPr>
          <w:rFonts w:eastAsia="仿宋" w:hint="eastAsia"/>
          <w:bCs/>
          <w:color w:val="auto"/>
          <w:kern w:val="44"/>
          <w:sz w:val="28"/>
          <w:szCs w:val="28"/>
          <w:lang w:eastAsia="zh-CN"/>
        </w:rPr>
        <w:t>为反对近期武装分子针对市民的袭击，</w:t>
      </w:r>
      <w:r w:rsidRPr="000A3BE6">
        <w:rPr>
          <w:rFonts w:eastAsia="仿宋" w:hint="eastAsia"/>
          <w:bCs/>
          <w:color w:val="auto"/>
          <w:kern w:val="44"/>
          <w:sz w:val="28"/>
          <w:szCs w:val="28"/>
          <w:lang w:eastAsia="zh-CN"/>
        </w:rPr>
        <w:t>在</w:t>
      </w:r>
      <w:proofErr w:type="spellStart"/>
      <w:r w:rsidRPr="000A3BE6">
        <w:rPr>
          <w:rFonts w:eastAsia="仿宋" w:hint="eastAsia"/>
          <w:bCs/>
          <w:color w:val="auto"/>
          <w:kern w:val="44"/>
          <w:sz w:val="28"/>
          <w:szCs w:val="28"/>
          <w:lang w:eastAsia="zh-CN"/>
        </w:rPr>
        <w:t>Beni</w:t>
      </w:r>
      <w:proofErr w:type="spellEnd"/>
      <w:r>
        <w:rPr>
          <w:rFonts w:eastAsia="仿宋" w:hint="eastAsia"/>
          <w:bCs/>
          <w:color w:val="auto"/>
          <w:kern w:val="44"/>
          <w:sz w:val="28"/>
          <w:szCs w:val="28"/>
          <w:lang w:eastAsia="zh-CN"/>
        </w:rPr>
        <w:t xml:space="preserve">, </w:t>
      </w:r>
      <w:proofErr w:type="spellStart"/>
      <w:r>
        <w:rPr>
          <w:rFonts w:eastAsia="仿宋" w:hint="eastAsia"/>
          <w:bCs/>
          <w:color w:val="auto"/>
          <w:kern w:val="44"/>
          <w:sz w:val="28"/>
          <w:szCs w:val="28"/>
          <w:lang w:eastAsia="zh-CN"/>
        </w:rPr>
        <w:t>Butembo</w:t>
      </w:r>
      <w:proofErr w:type="spellEnd"/>
      <w:r>
        <w:rPr>
          <w:rFonts w:eastAsia="仿宋" w:hint="eastAsia"/>
          <w:bCs/>
          <w:color w:val="auto"/>
          <w:kern w:val="44"/>
          <w:sz w:val="28"/>
          <w:szCs w:val="28"/>
          <w:lang w:eastAsia="zh-CN"/>
        </w:rPr>
        <w:t>和</w:t>
      </w:r>
      <w:proofErr w:type="spellStart"/>
      <w:r>
        <w:rPr>
          <w:rFonts w:eastAsia="仿宋" w:hint="eastAsia"/>
          <w:bCs/>
          <w:color w:val="auto"/>
          <w:kern w:val="44"/>
          <w:sz w:val="28"/>
          <w:szCs w:val="28"/>
          <w:lang w:eastAsia="zh-CN"/>
        </w:rPr>
        <w:t>Oicha</w:t>
      </w:r>
      <w:proofErr w:type="spellEnd"/>
      <w:r>
        <w:rPr>
          <w:rFonts w:eastAsia="仿宋" w:hint="eastAsia"/>
          <w:bCs/>
          <w:color w:val="auto"/>
          <w:kern w:val="44"/>
          <w:sz w:val="28"/>
          <w:szCs w:val="28"/>
          <w:lang w:eastAsia="zh-CN"/>
        </w:rPr>
        <w:t>卫生区发生大规模的抗议活动，导致埃博拉应对活动暂停（</w:t>
      </w:r>
      <w:r w:rsidR="0080113C">
        <w:rPr>
          <w:rFonts w:eastAsia="仿宋" w:hint="eastAsia"/>
          <w:bCs/>
          <w:color w:val="auto"/>
          <w:kern w:val="44"/>
          <w:sz w:val="28"/>
          <w:szCs w:val="28"/>
          <w:lang w:eastAsia="zh-CN"/>
        </w:rPr>
        <w:t>往往</w:t>
      </w:r>
      <w:r>
        <w:rPr>
          <w:rFonts w:eastAsia="仿宋" w:hint="eastAsia"/>
          <w:bCs/>
          <w:color w:val="auto"/>
          <w:kern w:val="44"/>
          <w:sz w:val="28"/>
          <w:szCs w:val="28"/>
          <w:lang w:eastAsia="zh-CN"/>
        </w:rPr>
        <w:t>导致病例数量增加，并可能传播到新的地区）。</w:t>
      </w:r>
      <w:r>
        <w:rPr>
          <w:rFonts w:eastAsia="仿宋" w:hint="eastAsia"/>
          <w:bCs/>
          <w:color w:val="auto"/>
          <w:kern w:val="44"/>
          <w:sz w:val="28"/>
          <w:szCs w:val="28"/>
          <w:lang w:eastAsia="zh-CN"/>
        </w:rPr>
        <w:t>8</w:t>
      </w:r>
      <w:r>
        <w:rPr>
          <w:rFonts w:eastAsia="仿宋" w:hint="eastAsia"/>
          <w:bCs/>
          <w:color w:val="auto"/>
          <w:kern w:val="44"/>
          <w:sz w:val="28"/>
          <w:szCs w:val="28"/>
          <w:lang w:eastAsia="zh-CN"/>
        </w:rPr>
        <w:t>月</w:t>
      </w:r>
      <w:r>
        <w:rPr>
          <w:rFonts w:eastAsia="仿宋" w:hint="eastAsia"/>
          <w:bCs/>
          <w:color w:val="auto"/>
          <w:kern w:val="44"/>
          <w:sz w:val="28"/>
          <w:szCs w:val="28"/>
          <w:lang w:eastAsia="zh-CN"/>
        </w:rPr>
        <w:t>20</w:t>
      </w:r>
      <w:r>
        <w:rPr>
          <w:rFonts w:eastAsia="仿宋" w:hint="eastAsia"/>
          <w:bCs/>
          <w:color w:val="auto"/>
          <w:kern w:val="44"/>
          <w:sz w:val="28"/>
          <w:szCs w:val="28"/>
          <w:lang w:eastAsia="zh-CN"/>
        </w:rPr>
        <w:t>日，应对响应谨慎恢复，但预计还会有更多示威活动。</w:t>
      </w:r>
    </w:p>
    <w:p w:rsidR="00B80B76" w:rsidRDefault="00B80B76" w:rsidP="00B80B76">
      <w:pPr>
        <w:pStyle w:val="Default"/>
        <w:spacing w:line="360" w:lineRule="auto"/>
        <w:ind w:left="567"/>
        <w:outlineLvl w:val="0"/>
        <w:rPr>
          <w:rFonts w:eastAsia="仿宋_GB2312"/>
          <w:b/>
          <w:sz w:val="28"/>
          <w:szCs w:val="28"/>
          <w:lang w:eastAsia="zh-CN"/>
        </w:rPr>
      </w:pPr>
      <w:r>
        <w:rPr>
          <w:rFonts w:eastAsia="仿宋_GB2312" w:hint="eastAsia"/>
          <w:b/>
          <w:sz w:val="28"/>
          <w:szCs w:val="28"/>
          <w:lang w:eastAsia="zh-CN"/>
        </w:rPr>
        <w:t>（二）</w:t>
      </w:r>
      <w:r w:rsidR="0080113C">
        <w:rPr>
          <w:rFonts w:eastAsia="仿宋_GB2312" w:hint="eastAsia"/>
          <w:b/>
          <w:sz w:val="28"/>
          <w:szCs w:val="28"/>
          <w:lang w:eastAsia="zh-CN"/>
        </w:rPr>
        <w:t>资金缺乏</w:t>
      </w:r>
    </w:p>
    <w:p w:rsidR="0080113C" w:rsidRPr="00F12B30" w:rsidRDefault="0080113C" w:rsidP="00F12B30">
      <w:pPr>
        <w:pStyle w:val="Default"/>
        <w:spacing w:line="360" w:lineRule="auto"/>
        <w:ind w:firstLineChars="200" w:firstLine="560"/>
        <w:outlineLvl w:val="0"/>
        <w:rPr>
          <w:rFonts w:eastAsia="仿宋"/>
          <w:bCs/>
          <w:color w:val="auto"/>
          <w:kern w:val="44"/>
          <w:sz w:val="28"/>
          <w:szCs w:val="28"/>
          <w:lang w:eastAsia="zh-CN"/>
        </w:rPr>
      </w:pPr>
      <w:r w:rsidRPr="00F12B30">
        <w:rPr>
          <w:rFonts w:eastAsia="仿宋" w:hint="eastAsia"/>
          <w:bCs/>
          <w:color w:val="auto"/>
          <w:kern w:val="44"/>
          <w:sz w:val="28"/>
          <w:szCs w:val="28"/>
          <w:lang w:eastAsia="zh-CN"/>
        </w:rPr>
        <w:t>在第四</w:t>
      </w:r>
      <w:proofErr w:type="gramStart"/>
      <w:r w:rsidRPr="00F12B30">
        <w:rPr>
          <w:rFonts w:eastAsia="仿宋" w:hint="eastAsia"/>
          <w:bCs/>
          <w:color w:val="auto"/>
          <w:kern w:val="44"/>
          <w:sz w:val="28"/>
          <w:szCs w:val="28"/>
          <w:lang w:eastAsia="zh-CN"/>
        </w:rPr>
        <w:t>版战略</w:t>
      </w:r>
      <w:proofErr w:type="gramEnd"/>
      <w:r w:rsidRPr="00F12B30">
        <w:rPr>
          <w:rFonts w:eastAsia="仿宋" w:hint="eastAsia"/>
          <w:bCs/>
          <w:color w:val="auto"/>
          <w:kern w:val="44"/>
          <w:sz w:val="28"/>
          <w:szCs w:val="28"/>
          <w:lang w:eastAsia="zh-CN"/>
        </w:rPr>
        <w:t>应对计划（</w:t>
      </w:r>
      <w:r w:rsidRPr="00F12B30">
        <w:rPr>
          <w:rFonts w:eastAsia="仿宋" w:hint="eastAsia"/>
          <w:bCs/>
          <w:color w:val="auto"/>
          <w:kern w:val="44"/>
          <w:sz w:val="28"/>
          <w:szCs w:val="28"/>
          <w:lang w:eastAsia="zh-CN"/>
        </w:rPr>
        <w:t>SRP4</w:t>
      </w:r>
      <w:r w:rsidRPr="00F12B30">
        <w:rPr>
          <w:rFonts w:eastAsia="仿宋" w:hint="eastAsia"/>
          <w:bCs/>
          <w:color w:val="auto"/>
          <w:kern w:val="44"/>
          <w:sz w:val="28"/>
          <w:szCs w:val="28"/>
          <w:lang w:eastAsia="zh-CN"/>
        </w:rPr>
        <w:t>）中，所有伙伴维持应对所需资金总额为</w:t>
      </w:r>
      <w:r w:rsidRPr="00F12B30">
        <w:rPr>
          <w:rFonts w:eastAsia="仿宋" w:hint="eastAsia"/>
          <w:bCs/>
          <w:color w:val="auto"/>
          <w:kern w:val="44"/>
          <w:sz w:val="28"/>
          <w:szCs w:val="28"/>
          <w:lang w:eastAsia="zh-CN"/>
        </w:rPr>
        <w:t>2.87</w:t>
      </w:r>
      <w:r w:rsidRPr="00F12B30">
        <w:rPr>
          <w:rFonts w:eastAsia="仿宋" w:hint="eastAsia"/>
          <w:bCs/>
          <w:color w:val="auto"/>
          <w:kern w:val="44"/>
          <w:sz w:val="28"/>
          <w:szCs w:val="28"/>
          <w:lang w:eastAsia="zh-CN"/>
        </w:rPr>
        <w:t>亿美金，其中</w:t>
      </w:r>
      <w:r w:rsidRPr="00F12B30">
        <w:rPr>
          <w:rFonts w:eastAsia="仿宋" w:hint="eastAsia"/>
          <w:bCs/>
          <w:color w:val="auto"/>
          <w:kern w:val="44"/>
          <w:sz w:val="28"/>
          <w:szCs w:val="28"/>
          <w:lang w:eastAsia="zh-CN"/>
        </w:rPr>
        <w:t>WHO</w:t>
      </w:r>
      <w:r w:rsidRPr="00F12B30">
        <w:rPr>
          <w:rFonts w:eastAsia="仿宋" w:hint="eastAsia"/>
          <w:bCs/>
          <w:color w:val="auto"/>
          <w:kern w:val="44"/>
          <w:sz w:val="28"/>
          <w:szCs w:val="28"/>
          <w:lang w:eastAsia="zh-CN"/>
        </w:rPr>
        <w:t>为</w:t>
      </w:r>
      <w:r w:rsidRPr="00F12B30">
        <w:rPr>
          <w:rFonts w:eastAsia="仿宋" w:hint="eastAsia"/>
          <w:bCs/>
          <w:color w:val="auto"/>
          <w:kern w:val="44"/>
          <w:sz w:val="28"/>
          <w:szCs w:val="28"/>
          <w:lang w:eastAsia="zh-CN"/>
        </w:rPr>
        <w:t>1.2-1.4</w:t>
      </w:r>
      <w:r w:rsidRPr="00F12B30">
        <w:rPr>
          <w:rFonts w:eastAsia="仿宋" w:hint="eastAsia"/>
          <w:bCs/>
          <w:color w:val="auto"/>
          <w:kern w:val="44"/>
          <w:sz w:val="28"/>
          <w:szCs w:val="28"/>
          <w:lang w:eastAsia="zh-CN"/>
        </w:rPr>
        <w:t>亿美金。截至目前已收到</w:t>
      </w:r>
      <w:r w:rsidRPr="00F12B30">
        <w:rPr>
          <w:rFonts w:eastAsia="仿宋" w:hint="eastAsia"/>
          <w:bCs/>
          <w:color w:val="auto"/>
          <w:kern w:val="44"/>
          <w:sz w:val="28"/>
          <w:szCs w:val="28"/>
          <w:lang w:eastAsia="zh-CN"/>
        </w:rPr>
        <w:t>1530</w:t>
      </w:r>
      <w:r w:rsidRPr="00F12B30">
        <w:rPr>
          <w:rFonts w:eastAsia="仿宋" w:hint="eastAsia"/>
          <w:bCs/>
          <w:color w:val="auto"/>
          <w:kern w:val="44"/>
          <w:sz w:val="28"/>
          <w:szCs w:val="28"/>
          <w:lang w:eastAsia="zh-CN"/>
        </w:rPr>
        <w:t>万美元</w:t>
      </w:r>
      <w:r w:rsidR="00F12B30" w:rsidRPr="00F12B30">
        <w:rPr>
          <w:rFonts w:eastAsia="仿宋" w:hint="eastAsia"/>
          <w:bCs/>
          <w:color w:val="auto"/>
          <w:kern w:val="44"/>
          <w:sz w:val="28"/>
          <w:szCs w:val="28"/>
          <w:lang w:eastAsia="zh-CN"/>
        </w:rPr>
        <w:t>，承诺或认捐的资金尚未到位。</w:t>
      </w:r>
      <w:r w:rsidR="00F12B30" w:rsidRPr="00F12B30">
        <w:rPr>
          <w:rFonts w:eastAsia="仿宋" w:hint="eastAsia"/>
          <w:bCs/>
          <w:color w:val="auto"/>
          <w:kern w:val="44"/>
          <w:sz w:val="28"/>
          <w:szCs w:val="28"/>
          <w:lang w:eastAsia="zh-CN"/>
        </w:rPr>
        <w:t>WHO</w:t>
      </w:r>
      <w:r w:rsidR="00F12B30" w:rsidRPr="00F12B30">
        <w:rPr>
          <w:rFonts w:eastAsia="仿宋" w:hint="eastAsia"/>
          <w:bCs/>
          <w:color w:val="auto"/>
          <w:kern w:val="44"/>
          <w:sz w:val="28"/>
          <w:szCs w:val="28"/>
          <w:lang w:eastAsia="zh-CN"/>
        </w:rPr>
        <w:t>的应对活动目前已受影响。</w:t>
      </w:r>
    </w:p>
    <w:p w:rsidR="00A368EA" w:rsidRDefault="00B80B76" w:rsidP="008A2B21">
      <w:pPr>
        <w:pStyle w:val="Default"/>
        <w:spacing w:line="360" w:lineRule="auto"/>
        <w:ind w:left="567"/>
        <w:outlineLvl w:val="0"/>
        <w:rPr>
          <w:rFonts w:eastAsia="仿宋_GB2312"/>
          <w:b/>
          <w:sz w:val="28"/>
          <w:szCs w:val="28"/>
          <w:lang w:eastAsia="zh-CN"/>
        </w:rPr>
      </w:pPr>
      <w:r>
        <w:rPr>
          <w:rFonts w:eastAsia="仿宋_GB2312" w:hint="eastAsia"/>
          <w:b/>
          <w:sz w:val="28"/>
          <w:szCs w:val="28"/>
          <w:lang w:eastAsia="zh-CN"/>
        </w:rPr>
        <w:t>四、</w:t>
      </w:r>
      <w:r w:rsidR="0080113C">
        <w:rPr>
          <w:rFonts w:eastAsia="仿宋_GB2312" w:hint="eastAsia"/>
          <w:b/>
          <w:sz w:val="28"/>
          <w:szCs w:val="28"/>
          <w:lang w:eastAsia="zh-CN"/>
        </w:rPr>
        <w:t>WHO</w:t>
      </w:r>
      <w:r w:rsidR="00A368EA">
        <w:rPr>
          <w:rFonts w:eastAsia="仿宋_GB2312" w:hint="eastAsia"/>
          <w:b/>
          <w:sz w:val="28"/>
          <w:szCs w:val="28"/>
          <w:lang w:eastAsia="zh-CN"/>
        </w:rPr>
        <w:t>风险评估结论</w:t>
      </w:r>
    </w:p>
    <w:p w:rsidR="00A368EA" w:rsidRDefault="00A368EA" w:rsidP="00A368EA">
      <w:pPr>
        <w:pStyle w:val="Default"/>
        <w:spacing w:line="360" w:lineRule="auto"/>
        <w:ind w:firstLineChars="200" w:firstLine="560"/>
        <w:outlineLvl w:val="0"/>
        <w:rPr>
          <w:rFonts w:eastAsia="仿宋"/>
          <w:bCs/>
          <w:color w:val="auto"/>
          <w:kern w:val="44"/>
          <w:sz w:val="28"/>
          <w:szCs w:val="28"/>
          <w:lang w:eastAsia="zh-CN"/>
        </w:rPr>
      </w:pPr>
      <w:r w:rsidRPr="00A368EA">
        <w:rPr>
          <w:rFonts w:eastAsia="仿宋" w:hint="eastAsia"/>
          <w:bCs/>
          <w:color w:val="auto"/>
          <w:kern w:val="44"/>
          <w:sz w:val="28"/>
          <w:szCs w:val="28"/>
          <w:lang w:eastAsia="zh-CN"/>
        </w:rPr>
        <w:t>WHO</w:t>
      </w:r>
      <w:r>
        <w:rPr>
          <w:rFonts w:eastAsia="仿宋" w:hint="eastAsia"/>
          <w:bCs/>
          <w:color w:val="auto"/>
          <w:kern w:val="44"/>
          <w:sz w:val="28"/>
          <w:szCs w:val="28"/>
          <w:lang w:eastAsia="zh-CN"/>
        </w:rPr>
        <w:t>不断监测刚果（金）疫情形势及其变化，以确保应对工作适应不断变化情况的需要。</w:t>
      </w:r>
      <w:r w:rsidR="0080113C">
        <w:rPr>
          <w:rFonts w:eastAsia="仿宋" w:hint="eastAsia"/>
          <w:bCs/>
          <w:color w:val="auto"/>
          <w:kern w:val="44"/>
          <w:sz w:val="28"/>
          <w:szCs w:val="28"/>
          <w:lang w:eastAsia="zh-CN"/>
        </w:rPr>
        <w:t>其</w:t>
      </w:r>
      <w:r>
        <w:rPr>
          <w:rFonts w:eastAsia="仿宋" w:hint="eastAsia"/>
          <w:bCs/>
          <w:color w:val="auto"/>
          <w:kern w:val="44"/>
          <w:sz w:val="28"/>
          <w:szCs w:val="28"/>
          <w:lang w:eastAsia="zh-CN"/>
        </w:rPr>
        <w:t>风险评估结论</w:t>
      </w:r>
      <w:r w:rsidR="001960FA">
        <w:rPr>
          <w:rFonts w:eastAsia="仿宋" w:hint="eastAsia"/>
          <w:bCs/>
          <w:color w:val="auto"/>
          <w:kern w:val="44"/>
          <w:sz w:val="28"/>
          <w:szCs w:val="28"/>
          <w:lang w:eastAsia="zh-CN"/>
        </w:rPr>
        <w:t>自</w:t>
      </w:r>
      <w:r w:rsidR="001960FA">
        <w:rPr>
          <w:rFonts w:eastAsia="仿宋" w:hint="eastAsia"/>
          <w:bCs/>
          <w:color w:val="auto"/>
          <w:kern w:val="44"/>
          <w:sz w:val="28"/>
          <w:szCs w:val="28"/>
          <w:lang w:eastAsia="zh-CN"/>
        </w:rPr>
        <w:t>7</w:t>
      </w:r>
      <w:r w:rsidR="001960FA">
        <w:rPr>
          <w:rFonts w:eastAsia="仿宋" w:hint="eastAsia"/>
          <w:bCs/>
          <w:color w:val="auto"/>
          <w:kern w:val="44"/>
          <w:sz w:val="28"/>
          <w:szCs w:val="28"/>
          <w:lang w:eastAsia="zh-CN"/>
        </w:rPr>
        <w:t>月</w:t>
      </w:r>
      <w:r w:rsidR="001960FA">
        <w:rPr>
          <w:rFonts w:eastAsia="仿宋" w:hint="eastAsia"/>
          <w:bCs/>
          <w:color w:val="auto"/>
          <w:kern w:val="44"/>
          <w:sz w:val="28"/>
          <w:szCs w:val="28"/>
          <w:lang w:eastAsia="zh-CN"/>
        </w:rPr>
        <w:t>17</w:t>
      </w:r>
      <w:r w:rsidR="001960FA">
        <w:rPr>
          <w:rFonts w:eastAsia="仿宋" w:hint="eastAsia"/>
          <w:bCs/>
          <w:color w:val="auto"/>
          <w:kern w:val="44"/>
          <w:sz w:val="28"/>
          <w:szCs w:val="28"/>
          <w:lang w:eastAsia="zh-CN"/>
        </w:rPr>
        <w:t>日宣布为国际关</w:t>
      </w:r>
      <w:r w:rsidR="001960FA">
        <w:rPr>
          <w:rFonts w:eastAsia="仿宋" w:hint="eastAsia"/>
          <w:bCs/>
          <w:color w:val="auto"/>
          <w:kern w:val="44"/>
          <w:sz w:val="28"/>
          <w:szCs w:val="28"/>
          <w:lang w:eastAsia="zh-CN"/>
        </w:rPr>
        <w:lastRenderedPageBreak/>
        <w:t>注的突发公共卫生事件后仍</w:t>
      </w:r>
      <w:r w:rsidR="001E23A5">
        <w:rPr>
          <w:rFonts w:eastAsia="仿宋" w:hint="eastAsia"/>
          <w:bCs/>
          <w:color w:val="auto"/>
          <w:kern w:val="44"/>
          <w:sz w:val="28"/>
          <w:szCs w:val="28"/>
          <w:lang w:eastAsia="zh-CN"/>
        </w:rPr>
        <w:t>保持不变，</w:t>
      </w:r>
      <w:r>
        <w:rPr>
          <w:rFonts w:eastAsia="仿宋" w:hint="eastAsia"/>
          <w:bCs/>
          <w:color w:val="auto"/>
          <w:kern w:val="44"/>
          <w:sz w:val="28"/>
          <w:szCs w:val="28"/>
          <w:lang w:eastAsia="zh-CN"/>
        </w:rPr>
        <w:t>认为：国家和地区风险水平仍然较高，全球风险水平低。</w:t>
      </w:r>
    </w:p>
    <w:p w:rsidR="00B80B76" w:rsidRDefault="00047CA5" w:rsidP="008A2B21">
      <w:pPr>
        <w:pStyle w:val="Default"/>
        <w:spacing w:line="360" w:lineRule="auto"/>
        <w:ind w:left="567"/>
        <w:outlineLvl w:val="0"/>
        <w:rPr>
          <w:rFonts w:eastAsia="仿宋_GB2312"/>
          <w:b/>
          <w:sz w:val="28"/>
          <w:szCs w:val="28"/>
          <w:lang w:eastAsia="zh-CN"/>
        </w:rPr>
      </w:pPr>
      <w:r>
        <w:rPr>
          <w:rFonts w:eastAsia="仿宋_GB2312" w:hint="eastAsia"/>
          <w:b/>
          <w:sz w:val="28"/>
          <w:szCs w:val="28"/>
          <w:lang w:eastAsia="zh-CN"/>
        </w:rPr>
        <w:t>五、</w:t>
      </w:r>
      <w:r w:rsidR="008A2B21">
        <w:rPr>
          <w:rFonts w:eastAsia="仿宋_GB2312" w:hint="eastAsia"/>
          <w:b/>
          <w:sz w:val="28"/>
          <w:szCs w:val="28"/>
          <w:lang w:eastAsia="zh-CN"/>
        </w:rPr>
        <w:t>其他方面</w:t>
      </w:r>
    </w:p>
    <w:p w:rsidR="0072272C" w:rsidRDefault="0072272C" w:rsidP="001B195B">
      <w:pPr>
        <w:pStyle w:val="Default"/>
        <w:spacing w:line="360" w:lineRule="auto"/>
        <w:ind w:firstLineChars="200" w:firstLine="560"/>
        <w:outlineLvl w:val="0"/>
        <w:rPr>
          <w:rFonts w:eastAsia="仿宋"/>
          <w:bCs/>
          <w:color w:val="auto"/>
          <w:kern w:val="44"/>
          <w:sz w:val="28"/>
          <w:szCs w:val="28"/>
          <w:lang w:eastAsia="zh-CN"/>
        </w:rPr>
      </w:pPr>
      <w:r w:rsidRPr="001B195B">
        <w:rPr>
          <w:rFonts w:eastAsia="仿宋" w:hint="eastAsia"/>
          <w:bCs/>
          <w:color w:val="auto"/>
          <w:kern w:val="44"/>
          <w:sz w:val="28"/>
          <w:szCs w:val="28"/>
          <w:lang w:eastAsia="zh-CN"/>
        </w:rPr>
        <w:t>根据中新社报道，中国国家国际发展合作署新闻发言人</w:t>
      </w:r>
      <w:r w:rsidR="001E23A5">
        <w:rPr>
          <w:rFonts w:eastAsia="仿宋" w:hint="eastAsia"/>
          <w:bCs/>
          <w:color w:val="auto"/>
          <w:kern w:val="44"/>
          <w:sz w:val="28"/>
          <w:szCs w:val="28"/>
          <w:lang w:eastAsia="zh-CN"/>
        </w:rPr>
        <w:t>8</w:t>
      </w:r>
      <w:r w:rsidR="001E23A5">
        <w:rPr>
          <w:rFonts w:eastAsia="仿宋" w:hint="eastAsia"/>
          <w:bCs/>
          <w:color w:val="auto"/>
          <w:kern w:val="44"/>
          <w:sz w:val="28"/>
          <w:szCs w:val="28"/>
          <w:lang w:eastAsia="zh-CN"/>
        </w:rPr>
        <w:t>月</w:t>
      </w:r>
      <w:r w:rsidRPr="001B195B">
        <w:rPr>
          <w:rFonts w:eastAsia="仿宋" w:hint="eastAsia"/>
          <w:bCs/>
          <w:color w:val="auto"/>
          <w:kern w:val="44"/>
          <w:sz w:val="28"/>
          <w:szCs w:val="28"/>
          <w:lang w:eastAsia="zh-CN"/>
        </w:rPr>
        <w:t>22</w:t>
      </w:r>
      <w:r w:rsidRPr="001B195B">
        <w:rPr>
          <w:rFonts w:eastAsia="仿宋" w:hint="eastAsia"/>
          <w:bCs/>
          <w:color w:val="auto"/>
          <w:kern w:val="44"/>
          <w:sz w:val="28"/>
          <w:szCs w:val="28"/>
          <w:lang w:eastAsia="zh-CN"/>
        </w:rPr>
        <w:t>日表示，</w:t>
      </w:r>
      <w:r w:rsidRPr="001B195B">
        <w:rPr>
          <w:rFonts w:eastAsia="仿宋"/>
          <w:bCs/>
          <w:color w:val="auto"/>
          <w:kern w:val="44"/>
          <w:sz w:val="28"/>
          <w:szCs w:val="28"/>
          <w:lang w:eastAsia="zh-CN"/>
        </w:rPr>
        <w:t>根据疫情发展</w:t>
      </w:r>
      <w:proofErr w:type="gramStart"/>
      <w:r w:rsidRPr="001B195B">
        <w:rPr>
          <w:rFonts w:eastAsia="仿宋"/>
          <w:bCs/>
          <w:color w:val="auto"/>
          <w:kern w:val="44"/>
          <w:sz w:val="28"/>
          <w:szCs w:val="28"/>
          <w:lang w:eastAsia="zh-CN"/>
        </w:rPr>
        <w:t>和非方需求</w:t>
      </w:r>
      <w:proofErr w:type="gramEnd"/>
      <w:r w:rsidRPr="001B195B">
        <w:rPr>
          <w:rFonts w:eastAsia="仿宋"/>
          <w:bCs/>
          <w:color w:val="auto"/>
          <w:kern w:val="44"/>
          <w:sz w:val="28"/>
          <w:szCs w:val="28"/>
          <w:lang w:eastAsia="zh-CN"/>
        </w:rPr>
        <w:t>，中国政府将继续向刚果</w:t>
      </w:r>
      <w:r w:rsidRPr="001B195B">
        <w:rPr>
          <w:rFonts w:eastAsia="仿宋"/>
          <w:bCs/>
          <w:color w:val="auto"/>
          <w:kern w:val="44"/>
          <w:sz w:val="28"/>
          <w:szCs w:val="28"/>
          <w:lang w:eastAsia="zh-CN"/>
        </w:rPr>
        <w:t>(</w:t>
      </w:r>
      <w:r w:rsidRPr="001B195B">
        <w:rPr>
          <w:rFonts w:eastAsia="仿宋"/>
          <w:bCs/>
          <w:color w:val="auto"/>
          <w:kern w:val="44"/>
          <w:sz w:val="28"/>
          <w:szCs w:val="28"/>
          <w:lang w:eastAsia="zh-CN"/>
        </w:rPr>
        <w:t>金</w:t>
      </w:r>
      <w:r w:rsidRPr="001B195B">
        <w:rPr>
          <w:rFonts w:eastAsia="仿宋"/>
          <w:bCs/>
          <w:color w:val="auto"/>
          <w:kern w:val="44"/>
          <w:sz w:val="28"/>
          <w:szCs w:val="28"/>
          <w:lang w:eastAsia="zh-CN"/>
        </w:rPr>
        <w:t>)</w:t>
      </w:r>
      <w:r w:rsidRPr="001B195B">
        <w:rPr>
          <w:rFonts w:eastAsia="仿宋"/>
          <w:bCs/>
          <w:color w:val="auto"/>
          <w:kern w:val="44"/>
          <w:sz w:val="28"/>
          <w:szCs w:val="28"/>
          <w:lang w:eastAsia="zh-CN"/>
        </w:rPr>
        <w:t>等非洲国家提供防控埃博拉疫情紧急人道主义援助</w:t>
      </w:r>
      <w:r w:rsidR="001B195B">
        <w:rPr>
          <w:rFonts w:eastAsia="仿宋" w:hint="eastAsia"/>
          <w:bCs/>
          <w:color w:val="auto"/>
          <w:kern w:val="44"/>
          <w:sz w:val="28"/>
          <w:szCs w:val="28"/>
          <w:lang w:eastAsia="zh-CN"/>
        </w:rPr>
        <w:t>，</w:t>
      </w:r>
      <w:r w:rsidRPr="001B195B">
        <w:rPr>
          <w:rFonts w:eastAsia="仿宋"/>
          <w:bCs/>
          <w:color w:val="auto"/>
          <w:kern w:val="44"/>
          <w:sz w:val="28"/>
          <w:szCs w:val="28"/>
          <w:lang w:eastAsia="zh-CN"/>
        </w:rPr>
        <w:t>有关援助物资将于近日分批空运至上述国家，专家组将同步赶赴疫区。</w:t>
      </w:r>
    </w:p>
    <w:p w:rsidR="001B195B" w:rsidRPr="001B195B" w:rsidRDefault="00013DD1" w:rsidP="001B195B">
      <w:pPr>
        <w:pStyle w:val="Default"/>
        <w:spacing w:line="360" w:lineRule="auto"/>
        <w:ind w:firstLineChars="200" w:firstLine="480"/>
        <w:outlineLvl w:val="0"/>
        <w:rPr>
          <w:rFonts w:eastAsia="仿宋"/>
          <w:bCs/>
          <w:color w:val="auto"/>
          <w:kern w:val="44"/>
          <w:sz w:val="28"/>
          <w:szCs w:val="28"/>
          <w:lang w:eastAsia="zh-CN"/>
        </w:rPr>
      </w:pPr>
      <w:hyperlink r:id="rId12" w:history="1">
        <w:r w:rsidR="001B195B">
          <w:rPr>
            <w:rStyle w:val="ae"/>
          </w:rPr>
          <w:t>https://baijiahao.baidu.com/s?id=1642571718420350726&amp;wfr=spider&amp;for=pc</w:t>
        </w:r>
      </w:hyperlink>
    </w:p>
    <w:bookmarkEnd w:id="6"/>
    <w:p w:rsidR="00B80B76" w:rsidRDefault="009D0442" w:rsidP="00B80B76">
      <w:pPr>
        <w:jc w:val="center"/>
        <w:rPr>
          <w:rFonts w:ascii="方正小标宋简体" w:eastAsia="方正小标宋简体" w:hAnsi="黑体" w:cs="宋体"/>
          <w:b/>
          <w:kern w:val="0"/>
          <w:sz w:val="28"/>
          <w:szCs w:val="28"/>
        </w:rPr>
      </w:pPr>
      <w:r w:rsidRPr="00F37FBE">
        <w:rPr>
          <w:rFonts w:eastAsia="黑体"/>
          <w:sz w:val="24"/>
        </w:rPr>
        <w:br w:type="page"/>
      </w:r>
      <w:r w:rsidR="00B80B76">
        <w:rPr>
          <w:rFonts w:ascii="方正小标宋简体" w:eastAsia="方正小标宋简体" w:hAnsi="黑体" w:cs="宋体" w:hint="eastAsia"/>
          <w:b/>
          <w:kern w:val="0"/>
          <w:sz w:val="28"/>
          <w:szCs w:val="28"/>
        </w:rPr>
        <w:lastRenderedPageBreak/>
        <w:t>编写说明</w:t>
      </w:r>
    </w:p>
    <w:p w:rsidR="00B80B76" w:rsidRDefault="00B80B76" w:rsidP="00B80B76">
      <w:pPr>
        <w:widowControl/>
        <w:spacing w:line="360" w:lineRule="auto"/>
        <w:ind w:firstLineChars="200" w:firstLine="560"/>
        <w:jc w:val="left"/>
        <w:rPr>
          <w:rFonts w:ascii="仿宋_GB2312" w:eastAsia="仿宋_GB2312" w:hAnsi="黑体" w:cs="宋体"/>
          <w:kern w:val="0"/>
          <w:sz w:val="28"/>
          <w:szCs w:val="28"/>
        </w:rPr>
      </w:pPr>
      <w:r>
        <w:rPr>
          <w:rFonts w:ascii="仿宋_GB2312" w:eastAsia="仿宋_GB2312" w:hAnsi="黑体" w:cs="宋体" w:hint="eastAsia"/>
          <w:kern w:val="0"/>
          <w:sz w:val="28"/>
          <w:szCs w:val="28"/>
        </w:rPr>
        <w:t>编制本态势简报，旨在提供疫情进展、防控工作动态和重要的科研进展等信息。</w:t>
      </w:r>
    </w:p>
    <w:p w:rsidR="00B80B76" w:rsidRDefault="00B80B76" w:rsidP="00B80B76">
      <w:pPr>
        <w:widowControl/>
        <w:spacing w:line="360" w:lineRule="auto"/>
        <w:ind w:firstLineChars="200" w:firstLine="560"/>
        <w:jc w:val="left"/>
        <w:rPr>
          <w:rFonts w:ascii="仿宋_GB2312" w:eastAsia="仿宋_GB2312" w:hAnsi="黑体" w:cs="宋体"/>
          <w:kern w:val="0"/>
          <w:sz w:val="28"/>
          <w:szCs w:val="28"/>
        </w:rPr>
      </w:pPr>
      <w:r>
        <w:rPr>
          <w:rFonts w:ascii="仿宋_GB2312" w:eastAsia="仿宋_GB2312" w:hAnsi="黑体" w:cs="宋体" w:hint="eastAsia"/>
          <w:kern w:val="0"/>
          <w:sz w:val="28"/>
          <w:szCs w:val="28"/>
        </w:rPr>
        <w:t>信息来源：一、疫情进展主要来源于WHO、刚果（金）卫生部官方公布数据，同时参考相关国际公共卫生机构、媒体报道和我中心援助乌干达反馈埃博拉病毒病专家组提供的疫情相关信息；我中心也通过与国际公共卫生组织合作，沟通疫情相关进展。二、防控工作动态主要来源于与部委相互沟通的信息、官方网站发布内容，以及经互联网发布的国际公共卫生应对情况。三、重要的科研进展信息主要来自科学期刊、专业公共卫生论坛/平台、媒体报导信息。</w:t>
      </w:r>
    </w:p>
    <w:p w:rsidR="00B80B76" w:rsidRDefault="00B80B76" w:rsidP="00B80B76">
      <w:pPr>
        <w:widowControl/>
        <w:spacing w:line="360" w:lineRule="auto"/>
        <w:ind w:firstLineChars="200" w:firstLine="560"/>
        <w:jc w:val="left"/>
        <w:rPr>
          <w:rFonts w:ascii="仿宋_GB2312" w:eastAsia="仿宋_GB2312" w:hAnsi="黑体" w:cs="宋体"/>
          <w:kern w:val="0"/>
          <w:sz w:val="28"/>
          <w:szCs w:val="28"/>
        </w:rPr>
      </w:pPr>
      <w:r>
        <w:rPr>
          <w:rFonts w:ascii="仿宋_GB2312" w:eastAsia="仿宋_GB2312" w:hAnsi="黑体" w:cs="宋体" w:hint="eastAsia"/>
          <w:kern w:val="0"/>
          <w:sz w:val="28"/>
          <w:szCs w:val="28"/>
        </w:rPr>
        <w:t>发送对象：国家卫生</w:t>
      </w:r>
      <w:r w:rsidR="008A2B21">
        <w:rPr>
          <w:rFonts w:ascii="仿宋_GB2312" w:eastAsia="仿宋_GB2312" w:hAnsi="黑体" w:cs="宋体" w:hint="eastAsia"/>
          <w:kern w:val="0"/>
          <w:sz w:val="28"/>
          <w:szCs w:val="28"/>
        </w:rPr>
        <w:t>健康委员会</w:t>
      </w:r>
      <w:r>
        <w:rPr>
          <w:rFonts w:ascii="仿宋_GB2312" w:eastAsia="仿宋_GB2312" w:hint="eastAsia"/>
          <w:sz w:val="28"/>
          <w:szCs w:val="28"/>
        </w:rPr>
        <w:t>应急办</w:t>
      </w:r>
      <w:r>
        <w:rPr>
          <w:rFonts w:ascii="仿宋_GB2312" w:eastAsia="仿宋_GB2312" w:hAnsi="黑体" w:cs="宋体" w:hint="eastAsia"/>
          <w:kern w:val="0"/>
          <w:sz w:val="28"/>
          <w:szCs w:val="28"/>
        </w:rPr>
        <w:t>，</w:t>
      </w:r>
      <w:proofErr w:type="gramStart"/>
      <w:r>
        <w:rPr>
          <w:rFonts w:ascii="仿宋_GB2312" w:eastAsia="仿宋_GB2312" w:hAnsi="黑体" w:cs="宋体" w:hint="eastAsia"/>
          <w:kern w:val="0"/>
          <w:sz w:val="28"/>
          <w:szCs w:val="28"/>
        </w:rPr>
        <w:t>中国疾控中心</w:t>
      </w:r>
      <w:proofErr w:type="gramEnd"/>
      <w:r>
        <w:rPr>
          <w:rFonts w:ascii="仿宋_GB2312" w:eastAsia="仿宋_GB2312" w:hAnsi="黑体" w:cs="宋体" w:hint="eastAsia"/>
          <w:kern w:val="0"/>
          <w:sz w:val="28"/>
          <w:szCs w:val="28"/>
        </w:rPr>
        <w:t>领导、病毒病所和全球公共卫生中心。</w:t>
      </w:r>
    </w:p>
    <w:p w:rsidR="00B80B76" w:rsidRDefault="009E5108" w:rsidP="00B80B76">
      <w:pPr>
        <w:widowControl/>
        <w:spacing w:line="360" w:lineRule="auto"/>
        <w:ind w:firstLineChars="200" w:firstLine="560"/>
        <w:jc w:val="left"/>
        <w:rPr>
          <w:rFonts w:ascii="仿宋_GB2312" w:eastAsia="仿宋_GB2312" w:hAnsi="黑体" w:cs="宋体"/>
          <w:kern w:val="0"/>
          <w:sz w:val="28"/>
          <w:szCs w:val="28"/>
        </w:rPr>
      </w:pPr>
      <w:r>
        <w:rPr>
          <w:rFonts w:ascii="仿宋_GB2312" w:eastAsia="仿宋_GB2312" w:hAnsi="黑体" w:cs="宋体" w:hint="eastAsia"/>
          <w:kern w:val="0"/>
          <w:sz w:val="28"/>
          <w:szCs w:val="28"/>
        </w:rPr>
        <w:t>本简报暂定每周二</w:t>
      </w:r>
      <w:r w:rsidR="00B80B76">
        <w:rPr>
          <w:rFonts w:ascii="仿宋_GB2312" w:eastAsia="仿宋_GB2312" w:hAnsi="黑体" w:cs="宋体" w:hint="eastAsia"/>
          <w:kern w:val="0"/>
          <w:sz w:val="28"/>
          <w:szCs w:val="28"/>
        </w:rPr>
        <w:t>编发1期。除疫情信息外，每期简报</w:t>
      </w:r>
      <w:proofErr w:type="gramStart"/>
      <w:r w:rsidR="00B80B76">
        <w:rPr>
          <w:rFonts w:ascii="仿宋_GB2312" w:eastAsia="仿宋_GB2312" w:hAnsi="黑体" w:cs="宋体" w:hint="eastAsia"/>
          <w:kern w:val="0"/>
          <w:sz w:val="28"/>
          <w:szCs w:val="28"/>
        </w:rPr>
        <w:t>仅报告</w:t>
      </w:r>
      <w:proofErr w:type="gramEnd"/>
      <w:r>
        <w:rPr>
          <w:rFonts w:ascii="仿宋_GB2312" w:eastAsia="仿宋_GB2312" w:hAnsi="黑体" w:cs="宋体" w:hint="eastAsia"/>
          <w:kern w:val="0"/>
          <w:sz w:val="28"/>
          <w:szCs w:val="28"/>
        </w:rPr>
        <w:t>过去一周</w:t>
      </w:r>
      <w:r w:rsidR="00B80B76">
        <w:rPr>
          <w:rFonts w:ascii="仿宋_GB2312" w:eastAsia="仿宋_GB2312" w:hAnsi="黑体" w:cs="宋体" w:hint="eastAsia"/>
          <w:kern w:val="0"/>
          <w:sz w:val="28"/>
          <w:szCs w:val="28"/>
        </w:rPr>
        <w:t>更新内容，并对重点信息进行提示。</w:t>
      </w:r>
    </w:p>
    <w:p w:rsidR="009D0442" w:rsidRPr="00B80B76" w:rsidRDefault="009D0442" w:rsidP="00D03E6E">
      <w:pPr>
        <w:ind w:firstLineChars="200" w:firstLine="480"/>
        <w:rPr>
          <w:rFonts w:eastAsia="黑体"/>
          <w:sz w:val="24"/>
        </w:rPr>
      </w:pPr>
    </w:p>
    <w:sectPr w:rsidR="009D0442" w:rsidRPr="00B80B76" w:rsidSect="00D50B29">
      <w:headerReference w:type="even" r:id="rId13"/>
      <w:headerReference w:type="default" r:id="rId14"/>
      <w:footerReference w:type="even" r:id="rId15"/>
      <w:footerReference w:type="default" r:id="rId16"/>
      <w:headerReference w:type="first" r:id="rId17"/>
      <w:footerReference w:type="first" r:id="rId18"/>
      <w:pgSz w:w="11906" w:h="16838"/>
      <w:pgMar w:top="1440" w:right="1797" w:bottom="1440"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DD1" w:rsidRDefault="00013DD1">
      <w:r>
        <w:separator/>
      </w:r>
    </w:p>
  </w:endnote>
  <w:endnote w:type="continuationSeparator" w:id="0">
    <w:p w:rsidR="00013DD1" w:rsidRDefault="00013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opperplate Gothic Bold">
    <w:panose1 w:val="020E0705020206020404"/>
    <w:charset w:val="00"/>
    <w:family w:val="swiss"/>
    <w:pitch w:val="variable"/>
    <w:sig w:usb0="00000003" w:usb1="00000000" w:usb2="00000000" w:usb3="00000000" w:csb0="0000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69" w:rsidRDefault="00A13F6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FCC" w:rsidRDefault="00C60FCC">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13F69">
      <w:rPr>
        <w:b/>
        <w:bCs/>
        <w:noProof/>
      </w:rPr>
      <w:t>2</w:t>
    </w:r>
    <w:r>
      <w:rPr>
        <w:b/>
        <w:bCs/>
        <w:sz w:val="24"/>
        <w:szCs w:val="24"/>
      </w:rPr>
      <w:fldChar w:fldCharType="end"/>
    </w:r>
    <w:r>
      <w:rPr>
        <w:lang w:val="zh-CN"/>
      </w:rPr>
      <w:t xml:space="preserve"> </w:t>
    </w:r>
  </w:p>
  <w:p w:rsidR="00C60FCC" w:rsidRDefault="00C60FC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486288"/>
      <w:docPartObj>
        <w:docPartGallery w:val="Page Numbers (Bottom of Page)"/>
        <w:docPartUnique/>
      </w:docPartObj>
    </w:sdtPr>
    <w:sdtEndPr/>
    <w:sdtContent>
      <w:p w:rsidR="00C60FCC" w:rsidRDefault="00C60FCC">
        <w:pPr>
          <w:pStyle w:val="a8"/>
          <w:jc w:val="center"/>
        </w:pPr>
        <w:r>
          <w:fldChar w:fldCharType="begin"/>
        </w:r>
        <w:r>
          <w:instrText>PAGE   \* MERGEFORMAT</w:instrText>
        </w:r>
        <w:r>
          <w:fldChar w:fldCharType="separate"/>
        </w:r>
        <w:r w:rsidR="00A13F69" w:rsidRPr="00A13F69">
          <w:rPr>
            <w:noProof/>
            <w:lang w:val="zh-CN"/>
          </w:rPr>
          <w:t>1</w:t>
        </w:r>
        <w:r>
          <w:rPr>
            <w:noProof/>
            <w:lang w:val="zh-CN"/>
          </w:rPr>
          <w:fldChar w:fldCharType="end"/>
        </w:r>
      </w:p>
    </w:sdtContent>
  </w:sdt>
  <w:p w:rsidR="00C60FCC" w:rsidRDefault="00C60FC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DD1" w:rsidRDefault="00013DD1">
      <w:r>
        <w:separator/>
      </w:r>
    </w:p>
  </w:footnote>
  <w:footnote w:type="continuationSeparator" w:id="0">
    <w:p w:rsidR="00013DD1" w:rsidRDefault="00013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69" w:rsidRDefault="00A13F6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FCC" w:rsidRDefault="00C60FCC">
    <w:pPr>
      <w:pStyle w:val="a5"/>
      <w:jc w:val="right"/>
    </w:pPr>
    <w:r>
      <w:rPr>
        <w:noProof/>
      </w:rPr>
      <w:drawing>
        <wp:anchor distT="0" distB="0" distL="114300" distR="114300" simplePos="0" relativeHeight="251658240" behindDoc="1" locked="0" layoutInCell="1" allowOverlap="1" wp14:anchorId="18572FEF" wp14:editId="63D6AB9B">
          <wp:simplePos x="0" y="0"/>
          <wp:positionH relativeFrom="column">
            <wp:posOffset>-19050</wp:posOffset>
          </wp:positionH>
          <wp:positionV relativeFrom="paragraph">
            <wp:posOffset>-292735</wp:posOffset>
          </wp:positionV>
          <wp:extent cx="2190750" cy="654050"/>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190750" cy="654050"/>
                  </a:xfrm>
                  <a:prstGeom prst="rect">
                    <a:avLst/>
                  </a:prstGeom>
                  <a:solidFill>
                    <a:srgbClr val="FFFFFF">
                      <a:alpha val="39999"/>
                    </a:srgbClr>
                  </a:solidFill>
                  <a:ln w="9525">
                    <a:noFill/>
                    <a:miter lim="800000"/>
                    <a:headEnd/>
                    <a:tailEnd/>
                  </a:ln>
                </pic:spPr>
              </pic:pic>
            </a:graphicData>
          </a:graphic>
        </wp:anchor>
      </w:drawing>
    </w:r>
    <w:r>
      <w:rPr>
        <w:rFonts w:hint="eastAsia"/>
      </w:rPr>
      <w:t>埃博拉病毒病</w:t>
    </w:r>
    <w:r w:rsidR="00A13F69">
      <w:rPr>
        <w:rFonts w:hint="eastAsia"/>
      </w:rPr>
      <w:t>防控态势简</w:t>
    </w:r>
    <w:r>
      <w:rPr>
        <w:rFonts w:hint="eastAsia"/>
      </w:rPr>
      <w:t>报</w:t>
    </w:r>
    <w:bookmarkStart w:id="7" w:name="_GoBack"/>
    <w:bookmarkEnd w:id="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69" w:rsidRDefault="00A13F6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86246"/>
    <w:multiLevelType w:val="hybridMultilevel"/>
    <w:tmpl w:val="C3729C9C"/>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92D2B4B"/>
    <w:multiLevelType w:val="hybridMultilevel"/>
    <w:tmpl w:val="2F448E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2916AE2"/>
    <w:multiLevelType w:val="hybridMultilevel"/>
    <w:tmpl w:val="70608FDE"/>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2AA2E13"/>
    <w:multiLevelType w:val="hybridMultilevel"/>
    <w:tmpl w:val="CA827BFC"/>
    <w:lvl w:ilvl="0" w:tplc="9B5A41C6">
      <w:start w:val="1"/>
      <w:numFmt w:val="japaneseCounting"/>
      <w:lvlText w:val="%1、"/>
      <w:lvlJc w:val="left"/>
      <w:pPr>
        <w:ind w:left="1440" w:hanging="720"/>
      </w:pPr>
      <w:rPr>
        <w:rFonts w:ascii="Calibri" w:hAnsi="Calibri" w:hint="default"/>
        <w:b/>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nsid w:val="1B1707F7"/>
    <w:multiLevelType w:val="hybridMultilevel"/>
    <w:tmpl w:val="5F1410F8"/>
    <w:lvl w:ilvl="0" w:tplc="04090017">
      <w:start w:val="1"/>
      <w:numFmt w:val="chineseCountingThousand"/>
      <w:lvlText w:val="(%1)"/>
      <w:lvlJc w:val="left"/>
      <w:pPr>
        <w:ind w:left="1872" w:hanging="420"/>
      </w:pPr>
    </w:lvl>
    <w:lvl w:ilvl="1" w:tplc="04090019" w:tentative="1">
      <w:start w:val="1"/>
      <w:numFmt w:val="lowerLetter"/>
      <w:lvlText w:val="%2)"/>
      <w:lvlJc w:val="left"/>
      <w:pPr>
        <w:ind w:left="2292" w:hanging="420"/>
      </w:pPr>
    </w:lvl>
    <w:lvl w:ilvl="2" w:tplc="0409001B" w:tentative="1">
      <w:start w:val="1"/>
      <w:numFmt w:val="lowerRoman"/>
      <w:lvlText w:val="%3."/>
      <w:lvlJc w:val="right"/>
      <w:pPr>
        <w:ind w:left="2712" w:hanging="420"/>
      </w:pPr>
    </w:lvl>
    <w:lvl w:ilvl="3" w:tplc="0409000F" w:tentative="1">
      <w:start w:val="1"/>
      <w:numFmt w:val="decimal"/>
      <w:lvlText w:val="%4."/>
      <w:lvlJc w:val="left"/>
      <w:pPr>
        <w:ind w:left="3132" w:hanging="420"/>
      </w:pPr>
    </w:lvl>
    <w:lvl w:ilvl="4" w:tplc="04090019" w:tentative="1">
      <w:start w:val="1"/>
      <w:numFmt w:val="lowerLetter"/>
      <w:lvlText w:val="%5)"/>
      <w:lvlJc w:val="left"/>
      <w:pPr>
        <w:ind w:left="3552" w:hanging="420"/>
      </w:pPr>
    </w:lvl>
    <w:lvl w:ilvl="5" w:tplc="0409001B" w:tentative="1">
      <w:start w:val="1"/>
      <w:numFmt w:val="lowerRoman"/>
      <w:lvlText w:val="%6."/>
      <w:lvlJc w:val="right"/>
      <w:pPr>
        <w:ind w:left="3972" w:hanging="420"/>
      </w:pPr>
    </w:lvl>
    <w:lvl w:ilvl="6" w:tplc="0409000F" w:tentative="1">
      <w:start w:val="1"/>
      <w:numFmt w:val="decimal"/>
      <w:lvlText w:val="%7."/>
      <w:lvlJc w:val="left"/>
      <w:pPr>
        <w:ind w:left="4392" w:hanging="420"/>
      </w:pPr>
    </w:lvl>
    <w:lvl w:ilvl="7" w:tplc="04090019" w:tentative="1">
      <w:start w:val="1"/>
      <w:numFmt w:val="lowerLetter"/>
      <w:lvlText w:val="%8)"/>
      <w:lvlJc w:val="left"/>
      <w:pPr>
        <w:ind w:left="4812" w:hanging="420"/>
      </w:pPr>
    </w:lvl>
    <w:lvl w:ilvl="8" w:tplc="0409001B" w:tentative="1">
      <w:start w:val="1"/>
      <w:numFmt w:val="lowerRoman"/>
      <w:lvlText w:val="%9."/>
      <w:lvlJc w:val="right"/>
      <w:pPr>
        <w:ind w:left="5232" w:hanging="420"/>
      </w:pPr>
    </w:lvl>
  </w:abstractNum>
  <w:abstractNum w:abstractNumId="5">
    <w:nsid w:val="1B901A87"/>
    <w:multiLevelType w:val="hybridMultilevel"/>
    <w:tmpl w:val="B1CC8C8A"/>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0A76127"/>
    <w:multiLevelType w:val="hybridMultilevel"/>
    <w:tmpl w:val="9C18D1EE"/>
    <w:lvl w:ilvl="0" w:tplc="75142178">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nsid w:val="2259614E"/>
    <w:multiLevelType w:val="hybridMultilevel"/>
    <w:tmpl w:val="80F261CE"/>
    <w:lvl w:ilvl="0" w:tplc="70F84FF2">
      <w:start w:val="1"/>
      <w:numFmt w:val="decimal"/>
      <w:suff w:val="nothing"/>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A2B0057"/>
    <w:multiLevelType w:val="hybridMultilevel"/>
    <w:tmpl w:val="61126C70"/>
    <w:lvl w:ilvl="0" w:tplc="0409000F">
      <w:start w:val="1"/>
      <w:numFmt w:val="decimal"/>
      <w:lvlText w:val="%1."/>
      <w:lvlJc w:val="left"/>
      <w:pPr>
        <w:ind w:left="971" w:hanging="420"/>
      </w:p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9">
    <w:nsid w:val="2C36442C"/>
    <w:multiLevelType w:val="hybridMultilevel"/>
    <w:tmpl w:val="15A232F4"/>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C491680"/>
    <w:multiLevelType w:val="hybridMultilevel"/>
    <w:tmpl w:val="83083BA4"/>
    <w:lvl w:ilvl="0" w:tplc="02A25A1E">
      <w:start w:val="1"/>
      <w:numFmt w:val="japaneseCounting"/>
      <w:lvlText w:val="（%1）"/>
      <w:lvlJc w:val="left"/>
      <w:pPr>
        <w:ind w:left="1307" w:hanging="885"/>
      </w:pPr>
      <w:rPr>
        <w:rFonts w:hint="default"/>
        <w:b/>
        <w:color w:val="000000"/>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1">
    <w:nsid w:val="2C80609C"/>
    <w:multiLevelType w:val="multilevel"/>
    <w:tmpl w:val="EED2856E"/>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suff w:val="nothing"/>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2DEB57F9"/>
    <w:multiLevelType w:val="hybridMultilevel"/>
    <w:tmpl w:val="471420C2"/>
    <w:lvl w:ilvl="0" w:tplc="5210AC8E">
      <w:start w:val="1"/>
      <w:numFmt w:val="chineseCountingThousand"/>
      <w:suff w:val="noth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3C943523"/>
    <w:multiLevelType w:val="hybridMultilevel"/>
    <w:tmpl w:val="5B5AFB76"/>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491372A"/>
    <w:multiLevelType w:val="hybridMultilevel"/>
    <w:tmpl w:val="EF0EAF00"/>
    <w:lvl w:ilvl="0" w:tplc="3C9EEAC2">
      <w:start w:val="1"/>
      <w:numFmt w:val="bullet"/>
      <w:suff w:val="nothing"/>
      <w:lvlText w:val=""/>
      <w:lvlJc w:val="left"/>
      <w:pPr>
        <w:ind w:left="359" w:hanging="360"/>
      </w:pPr>
      <w:rPr>
        <w:rFonts w:ascii="Wingdings" w:hAnsi="Wingdings" w:hint="default"/>
      </w:rPr>
    </w:lvl>
    <w:lvl w:ilvl="1" w:tplc="04090003" w:tentative="1">
      <w:start w:val="1"/>
      <w:numFmt w:val="bullet"/>
      <w:lvlText w:val=""/>
      <w:lvlJc w:val="left"/>
      <w:pPr>
        <w:ind w:left="839" w:hanging="420"/>
      </w:pPr>
      <w:rPr>
        <w:rFonts w:ascii="Wingdings" w:hAnsi="Wingdings" w:hint="default"/>
      </w:rPr>
    </w:lvl>
    <w:lvl w:ilvl="2" w:tplc="04090005"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3" w:tentative="1">
      <w:start w:val="1"/>
      <w:numFmt w:val="bullet"/>
      <w:lvlText w:val=""/>
      <w:lvlJc w:val="left"/>
      <w:pPr>
        <w:ind w:left="2099" w:hanging="420"/>
      </w:pPr>
      <w:rPr>
        <w:rFonts w:ascii="Wingdings" w:hAnsi="Wingdings" w:hint="default"/>
      </w:rPr>
    </w:lvl>
    <w:lvl w:ilvl="5" w:tplc="04090005"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3" w:tentative="1">
      <w:start w:val="1"/>
      <w:numFmt w:val="bullet"/>
      <w:lvlText w:val=""/>
      <w:lvlJc w:val="left"/>
      <w:pPr>
        <w:ind w:left="3359" w:hanging="420"/>
      </w:pPr>
      <w:rPr>
        <w:rFonts w:ascii="Wingdings" w:hAnsi="Wingdings" w:hint="default"/>
      </w:rPr>
    </w:lvl>
    <w:lvl w:ilvl="8" w:tplc="04090005" w:tentative="1">
      <w:start w:val="1"/>
      <w:numFmt w:val="bullet"/>
      <w:lvlText w:val=""/>
      <w:lvlJc w:val="left"/>
      <w:pPr>
        <w:ind w:left="3779" w:hanging="420"/>
      </w:pPr>
      <w:rPr>
        <w:rFonts w:ascii="Wingdings" w:hAnsi="Wingdings" w:hint="default"/>
      </w:rPr>
    </w:lvl>
  </w:abstractNum>
  <w:abstractNum w:abstractNumId="15">
    <w:nsid w:val="45D94743"/>
    <w:multiLevelType w:val="hybridMultilevel"/>
    <w:tmpl w:val="43706B32"/>
    <w:lvl w:ilvl="0" w:tplc="D8E8E7E6">
      <w:start w:val="2"/>
      <w:numFmt w:val="decimal"/>
      <w:lvlText w:val="（%1）"/>
      <w:lvlJc w:val="left"/>
      <w:pPr>
        <w:ind w:left="1312" w:hanging="750"/>
      </w:pPr>
      <w:rPr>
        <w:rFonts w:ascii="仿宋_GB2312" w:hAnsi="仿宋" w:hint="default"/>
        <w: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6">
    <w:nsid w:val="4D1A2154"/>
    <w:multiLevelType w:val="hybridMultilevel"/>
    <w:tmpl w:val="B40241A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7">
    <w:nsid w:val="4DD51733"/>
    <w:multiLevelType w:val="hybridMultilevel"/>
    <w:tmpl w:val="0F26811E"/>
    <w:lvl w:ilvl="0" w:tplc="C9B6FF22">
      <w:start w:val="1"/>
      <w:numFmt w:val="decimal"/>
      <w:suff w:val="nothing"/>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E234BC3"/>
    <w:multiLevelType w:val="hybridMultilevel"/>
    <w:tmpl w:val="7A488278"/>
    <w:lvl w:ilvl="0" w:tplc="0409000F">
      <w:start w:val="1"/>
      <w:numFmt w:val="decimal"/>
      <w:lvlText w:val="%1."/>
      <w:lvlJc w:val="left"/>
      <w:pPr>
        <w:ind w:left="1109" w:hanging="420"/>
      </w:pPr>
    </w:lvl>
    <w:lvl w:ilvl="1" w:tplc="04090019" w:tentative="1">
      <w:start w:val="1"/>
      <w:numFmt w:val="lowerLetter"/>
      <w:lvlText w:val="%2)"/>
      <w:lvlJc w:val="left"/>
      <w:pPr>
        <w:ind w:left="1529" w:hanging="420"/>
      </w:pPr>
    </w:lvl>
    <w:lvl w:ilvl="2" w:tplc="0409001B" w:tentative="1">
      <w:start w:val="1"/>
      <w:numFmt w:val="lowerRoman"/>
      <w:lvlText w:val="%3."/>
      <w:lvlJc w:val="right"/>
      <w:pPr>
        <w:ind w:left="1949" w:hanging="420"/>
      </w:pPr>
    </w:lvl>
    <w:lvl w:ilvl="3" w:tplc="0409000F" w:tentative="1">
      <w:start w:val="1"/>
      <w:numFmt w:val="decimal"/>
      <w:lvlText w:val="%4."/>
      <w:lvlJc w:val="left"/>
      <w:pPr>
        <w:ind w:left="2369" w:hanging="420"/>
      </w:pPr>
    </w:lvl>
    <w:lvl w:ilvl="4" w:tplc="04090019" w:tentative="1">
      <w:start w:val="1"/>
      <w:numFmt w:val="lowerLetter"/>
      <w:lvlText w:val="%5)"/>
      <w:lvlJc w:val="left"/>
      <w:pPr>
        <w:ind w:left="2789" w:hanging="420"/>
      </w:pPr>
    </w:lvl>
    <w:lvl w:ilvl="5" w:tplc="0409001B" w:tentative="1">
      <w:start w:val="1"/>
      <w:numFmt w:val="lowerRoman"/>
      <w:lvlText w:val="%6."/>
      <w:lvlJc w:val="right"/>
      <w:pPr>
        <w:ind w:left="3209" w:hanging="420"/>
      </w:pPr>
    </w:lvl>
    <w:lvl w:ilvl="6" w:tplc="0409000F" w:tentative="1">
      <w:start w:val="1"/>
      <w:numFmt w:val="decimal"/>
      <w:lvlText w:val="%7."/>
      <w:lvlJc w:val="left"/>
      <w:pPr>
        <w:ind w:left="3629" w:hanging="420"/>
      </w:pPr>
    </w:lvl>
    <w:lvl w:ilvl="7" w:tplc="04090019" w:tentative="1">
      <w:start w:val="1"/>
      <w:numFmt w:val="lowerLetter"/>
      <w:lvlText w:val="%8)"/>
      <w:lvlJc w:val="left"/>
      <w:pPr>
        <w:ind w:left="4049" w:hanging="420"/>
      </w:pPr>
    </w:lvl>
    <w:lvl w:ilvl="8" w:tplc="0409001B" w:tentative="1">
      <w:start w:val="1"/>
      <w:numFmt w:val="lowerRoman"/>
      <w:lvlText w:val="%9."/>
      <w:lvlJc w:val="right"/>
      <w:pPr>
        <w:ind w:left="4469" w:hanging="420"/>
      </w:pPr>
    </w:lvl>
  </w:abstractNum>
  <w:abstractNum w:abstractNumId="19">
    <w:nsid w:val="4E5266D3"/>
    <w:multiLevelType w:val="hybridMultilevel"/>
    <w:tmpl w:val="9E2205AC"/>
    <w:lvl w:ilvl="0" w:tplc="3C9EEAC2">
      <w:start w:val="1"/>
      <w:numFmt w:val="bullet"/>
      <w:suff w:val="nothing"/>
      <w:lvlText w:val=""/>
      <w:lvlJc w:val="left"/>
      <w:pPr>
        <w:ind w:left="720" w:hanging="360"/>
      </w:pPr>
      <w:rPr>
        <w:rFonts w:ascii="Wingdings" w:hAnsi="Wingdings" w:hint="default"/>
      </w:rPr>
    </w:lvl>
    <w:lvl w:ilvl="1" w:tplc="7A7AF620" w:tentative="1">
      <w:start w:val="1"/>
      <w:numFmt w:val="bullet"/>
      <w:lvlText w:val=""/>
      <w:lvlJc w:val="left"/>
      <w:pPr>
        <w:tabs>
          <w:tab w:val="num" w:pos="1440"/>
        </w:tabs>
        <w:ind w:left="1440" w:hanging="360"/>
      </w:pPr>
      <w:rPr>
        <w:rFonts w:ascii="Wingdings" w:hAnsi="Wingdings" w:hint="default"/>
      </w:rPr>
    </w:lvl>
    <w:lvl w:ilvl="2" w:tplc="DC34591A" w:tentative="1">
      <w:start w:val="1"/>
      <w:numFmt w:val="bullet"/>
      <w:lvlText w:val=""/>
      <w:lvlJc w:val="left"/>
      <w:pPr>
        <w:tabs>
          <w:tab w:val="num" w:pos="2160"/>
        </w:tabs>
        <w:ind w:left="2160" w:hanging="360"/>
      </w:pPr>
      <w:rPr>
        <w:rFonts w:ascii="Wingdings" w:hAnsi="Wingdings" w:hint="default"/>
      </w:rPr>
    </w:lvl>
    <w:lvl w:ilvl="3" w:tplc="ABCE7D58" w:tentative="1">
      <w:start w:val="1"/>
      <w:numFmt w:val="bullet"/>
      <w:lvlText w:val=""/>
      <w:lvlJc w:val="left"/>
      <w:pPr>
        <w:tabs>
          <w:tab w:val="num" w:pos="2880"/>
        </w:tabs>
        <w:ind w:left="2880" w:hanging="360"/>
      </w:pPr>
      <w:rPr>
        <w:rFonts w:ascii="Wingdings" w:hAnsi="Wingdings" w:hint="default"/>
      </w:rPr>
    </w:lvl>
    <w:lvl w:ilvl="4" w:tplc="0B7291AE" w:tentative="1">
      <w:start w:val="1"/>
      <w:numFmt w:val="bullet"/>
      <w:lvlText w:val=""/>
      <w:lvlJc w:val="left"/>
      <w:pPr>
        <w:tabs>
          <w:tab w:val="num" w:pos="3600"/>
        </w:tabs>
        <w:ind w:left="3600" w:hanging="360"/>
      </w:pPr>
      <w:rPr>
        <w:rFonts w:ascii="Wingdings" w:hAnsi="Wingdings" w:hint="default"/>
      </w:rPr>
    </w:lvl>
    <w:lvl w:ilvl="5" w:tplc="31645152" w:tentative="1">
      <w:start w:val="1"/>
      <w:numFmt w:val="bullet"/>
      <w:lvlText w:val=""/>
      <w:lvlJc w:val="left"/>
      <w:pPr>
        <w:tabs>
          <w:tab w:val="num" w:pos="4320"/>
        </w:tabs>
        <w:ind w:left="4320" w:hanging="360"/>
      </w:pPr>
      <w:rPr>
        <w:rFonts w:ascii="Wingdings" w:hAnsi="Wingdings" w:hint="default"/>
      </w:rPr>
    </w:lvl>
    <w:lvl w:ilvl="6" w:tplc="29CE4578" w:tentative="1">
      <w:start w:val="1"/>
      <w:numFmt w:val="bullet"/>
      <w:lvlText w:val=""/>
      <w:lvlJc w:val="left"/>
      <w:pPr>
        <w:tabs>
          <w:tab w:val="num" w:pos="5040"/>
        </w:tabs>
        <w:ind w:left="5040" w:hanging="360"/>
      </w:pPr>
      <w:rPr>
        <w:rFonts w:ascii="Wingdings" w:hAnsi="Wingdings" w:hint="default"/>
      </w:rPr>
    </w:lvl>
    <w:lvl w:ilvl="7" w:tplc="95684948" w:tentative="1">
      <w:start w:val="1"/>
      <w:numFmt w:val="bullet"/>
      <w:lvlText w:val=""/>
      <w:lvlJc w:val="left"/>
      <w:pPr>
        <w:tabs>
          <w:tab w:val="num" w:pos="5760"/>
        </w:tabs>
        <w:ind w:left="5760" w:hanging="360"/>
      </w:pPr>
      <w:rPr>
        <w:rFonts w:ascii="Wingdings" w:hAnsi="Wingdings" w:hint="default"/>
      </w:rPr>
    </w:lvl>
    <w:lvl w:ilvl="8" w:tplc="CBFAA952" w:tentative="1">
      <w:start w:val="1"/>
      <w:numFmt w:val="bullet"/>
      <w:lvlText w:val=""/>
      <w:lvlJc w:val="left"/>
      <w:pPr>
        <w:tabs>
          <w:tab w:val="num" w:pos="6480"/>
        </w:tabs>
        <w:ind w:left="6480" w:hanging="360"/>
      </w:pPr>
      <w:rPr>
        <w:rFonts w:ascii="Wingdings" w:hAnsi="Wingdings" w:hint="default"/>
      </w:rPr>
    </w:lvl>
  </w:abstractNum>
  <w:abstractNum w:abstractNumId="20">
    <w:nsid w:val="505463E3"/>
    <w:multiLevelType w:val="multilevel"/>
    <w:tmpl w:val="8EBE81F2"/>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21">
    <w:nsid w:val="51545075"/>
    <w:multiLevelType w:val="hybridMultilevel"/>
    <w:tmpl w:val="B2445E48"/>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7E4021A"/>
    <w:multiLevelType w:val="hybridMultilevel"/>
    <w:tmpl w:val="5860F00C"/>
    <w:lvl w:ilvl="0" w:tplc="6768633C">
      <w:start w:val="3"/>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
    <w:nsid w:val="59BE1156"/>
    <w:multiLevelType w:val="hybridMultilevel"/>
    <w:tmpl w:val="A832FD5A"/>
    <w:lvl w:ilvl="0" w:tplc="DDBADE16">
      <w:start w:val="1"/>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1C22128"/>
    <w:multiLevelType w:val="hybridMultilevel"/>
    <w:tmpl w:val="03E0253A"/>
    <w:lvl w:ilvl="0" w:tplc="B6CC1FEC">
      <w:start w:val="1"/>
      <w:numFmt w:val="decimal"/>
      <w:lvlText w:val="%1."/>
      <w:lvlJc w:val="left"/>
      <w:pPr>
        <w:ind w:left="360" w:hanging="360"/>
      </w:pPr>
      <w:rPr>
        <w:rFonts w:hAnsi="仿宋"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63A10AB"/>
    <w:multiLevelType w:val="hybridMultilevel"/>
    <w:tmpl w:val="49FA63F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6">
    <w:nsid w:val="68C05082"/>
    <w:multiLevelType w:val="hybridMultilevel"/>
    <w:tmpl w:val="DDC21790"/>
    <w:lvl w:ilvl="0" w:tplc="598012E6">
      <w:start w:val="1"/>
      <w:numFmt w:val="chineseCountingThousand"/>
      <w:suff w:val="nothing"/>
      <w:lvlText w:val="(%1)"/>
      <w:lvlJc w:val="left"/>
      <w:pPr>
        <w:ind w:left="1271" w:hanging="420"/>
      </w:pPr>
      <w:rPr>
        <w:rFonts w:hint="eastAsia"/>
      </w:rPr>
    </w:lvl>
    <w:lvl w:ilvl="1" w:tplc="591AA394">
      <w:start w:val="1"/>
      <w:numFmt w:val="decimal"/>
      <w:suff w:val="nothing"/>
      <w:lvlText w:val="%2."/>
      <w:lvlJc w:val="left"/>
      <w:pPr>
        <w:ind w:left="1271" w:hanging="420"/>
      </w:pPr>
      <w:rPr>
        <w:rFonts w:hint="eastAsia"/>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696C1D5D"/>
    <w:multiLevelType w:val="multilevel"/>
    <w:tmpl w:val="C5722ACC"/>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28">
    <w:nsid w:val="69937A8F"/>
    <w:multiLevelType w:val="hybridMultilevel"/>
    <w:tmpl w:val="00227E4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6A4F1648"/>
    <w:multiLevelType w:val="hybridMultilevel"/>
    <w:tmpl w:val="F814CB44"/>
    <w:lvl w:ilvl="0" w:tplc="7EFE41FE">
      <w:start w:val="1"/>
      <w:numFmt w:val="japaneseCounting"/>
      <w:lvlText w:val="（%1）"/>
      <w:lvlJc w:val="left"/>
      <w:pPr>
        <w:ind w:left="1605" w:hanging="885"/>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0">
    <w:nsid w:val="6C7F1CF7"/>
    <w:multiLevelType w:val="multilevel"/>
    <w:tmpl w:val="C5722ACC"/>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31">
    <w:nsid w:val="71AF271B"/>
    <w:multiLevelType w:val="multilevel"/>
    <w:tmpl w:val="B8843638"/>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suff w:val="nothing"/>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741A56AF"/>
    <w:multiLevelType w:val="hybridMultilevel"/>
    <w:tmpl w:val="7960DB44"/>
    <w:lvl w:ilvl="0" w:tplc="3C9EEAC2">
      <w:start w:val="1"/>
      <w:numFmt w:val="bullet"/>
      <w:suff w:val="nothing"/>
      <w:lvlText w:val=""/>
      <w:lvlJc w:val="left"/>
      <w:pPr>
        <w:ind w:left="359" w:hanging="360"/>
      </w:pPr>
      <w:rPr>
        <w:rFonts w:ascii="Wingdings" w:hAnsi="Wingdings" w:hint="default"/>
      </w:rPr>
    </w:lvl>
    <w:lvl w:ilvl="1" w:tplc="04090003" w:tentative="1">
      <w:start w:val="1"/>
      <w:numFmt w:val="bullet"/>
      <w:lvlText w:val=""/>
      <w:lvlJc w:val="left"/>
      <w:pPr>
        <w:ind w:left="839" w:hanging="420"/>
      </w:pPr>
      <w:rPr>
        <w:rFonts w:ascii="Wingdings" w:hAnsi="Wingdings" w:hint="default"/>
      </w:rPr>
    </w:lvl>
    <w:lvl w:ilvl="2" w:tplc="04090005"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3" w:tentative="1">
      <w:start w:val="1"/>
      <w:numFmt w:val="bullet"/>
      <w:lvlText w:val=""/>
      <w:lvlJc w:val="left"/>
      <w:pPr>
        <w:ind w:left="2099" w:hanging="420"/>
      </w:pPr>
      <w:rPr>
        <w:rFonts w:ascii="Wingdings" w:hAnsi="Wingdings" w:hint="default"/>
      </w:rPr>
    </w:lvl>
    <w:lvl w:ilvl="5" w:tplc="04090005"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3" w:tentative="1">
      <w:start w:val="1"/>
      <w:numFmt w:val="bullet"/>
      <w:lvlText w:val=""/>
      <w:lvlJc w:val="left"/>
      <w:pPr>
        <w:ind w:left="3359" w:hanging="420"/>
      </w:pPr>
      <w:rPr>
        <w:rFonts w:ascii="Wingdings" w:hAnsi="Wingdings" w:hint="default"/>
      </w:rPr>
    </w:lvl>
    <w:lvl w:ilvl="8" w:tplc="04090005" w:tentative="1">
      <w:start w:val="1"/>
      <w:numFmt w:val="bullet"/>
      <w:lvlText w:val=""/>
      <w:lvlJc w:val="left"/>
      <w:pPr>
        <w:ind w:left="3779" w:hanging="420"/>
      </w:pPr>
      <w:rPr>
        <w:rFonts w:ascii="Wingdings" w:hAnsi="Wingdings" w:hint="default"/>
      </w:rPr>
    </w:lvl>
  </w:abstractNum>
  <w:abstractNum w:abstractNumId="33">
    <w:nsid w:val="74495E42"/>
    <w:multiLevelType w:val="hybridMultilevel"/>
    <w:tmpl w:val="96E6981C"/>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1"/>
  </w:num>
  <w:num w:numId="2">
    <w:abstractNumId w:val="27"/>
  </w:num>
  <w:num w:numId="3">
    <w:abstractNumId w:val="20"/>
  </w:num>
  <w:num w:numId="4">
    <w:abstractNumId w:val="19"/>
  </w:num>
  <w:num w:numId="5">
    <w:abstractNumId w:val="10"/>
  </w:num>
  <w:num w:numId="6">
    <w:abstractNumId w:val="12"/>
  </w:num>
  <w:num w:numId="7">
    <w:abstractNumId w:val="16"/>
  </w:num>
  <w:num w:numId="8">
    <w:abstractNumId w:val="6"/>
  </w:num>
  <w:num w:numId="9">
    <w:abstractNumId w:val="26"/>
  </w:num>
  <w:num w:numId="10">
    <w:abstractNumId w:val="15"/>
  </w:num>
  <w:num w:numId="11">
    <w:abstractNumId w:val="25"/>
  </w:num>
  <w:num w:numId="12">
    <w:abstractNumId w:val="11"/>
  </w:num>
  <w:num w:numId="13">
    <w:abstractNumId w:val="8"/>
  </w:num>
  <w:num w:numId="14">
    <w:abstractNumId w:val="22"/>
  </w:num>
  <w:num w:numId="15">
    <w:abstractNumId w:val="5"/>
  </w:num>
  <w:num w:numId="16">
    <w:abstractNumId w:val="9"/>
  </w:num>
  <w:num w:numId="17">
    <w:abstractNumId w:val="32"/>
  </w:num>
  <w:num w:numId="18">
    <w:abstractNumId w:val="14"/>
  </w:num>
  <w:num w:numId="19">
    <w:abstractNumId w:val="33"/>
  </w:num>
  <w:num w:numId="20">
    <w:abstractNumId w:val="21"/>
  </w:num>
  <w:num w:numId="21">
    <w:abstractNumId w:val="2"/>
  </w:num>
  <w:num w:numId="22">
    <w:abstractNumId w:val="13"/>
  </w:num>
  <w:num w:numId="23">
    <w:abstractNumId w:val="0"/>
  </w:num>
  <w:num w:numId="24">
    <w:abstractNumId w:val="30"/>
  </w:num>
  <w:num w:numId="25">
    <w:abstractNumId w:val="1"/>
  </w:num>
  <w:num w:numId="26">
    <w:abstractNumId w:val="28"/>
  </w:num>
  <w:num w:numId="27">
    <w:abstractNumId w:val="7"/>
  </w:num>
  <w:num w:numId="28">
    <w:abstractNumId w:val="17"/>
  </w:num>
  <w:num w:numId="29">
    <w:abstractNumId w:val="24"/>
  </w:num>
  <w:num w:numId="30">
    <w:abstractNumId w:val="23"/>
  </w:num>
  <w:num w:numId="31">
    <w:abstractNumId w:val="3"/>
  </w:num>
  <w:num w:numId="32">
    <w:abstractNumId w:val="29"/>
  </w:num>
  <w:num w:numId="33">
    <w:abstractNumId w:val="4"/>
  </w:num>
  <w:num w:numId="34">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6A7"/>
    <w:rsid w:val="00004141"/>
    <w:rsid w:val="00004613"/>
    <w:rsid w:val="00007261"/>
    <w:rsid w:val="00013AD9"/>
    <w:rsid w:val="00013DD1"/>
    <w:rsid w:val="00017634"/>
    <w:rsid w:val="00021AB1"/>
    <w:rsid w:val="00022831"/>
    <w:rsid w:val="00026275"/>
    <w:rsid w:val="0002757D"/>
    <w:rsid w:val="0003003A"/>
    <w:rsid w:val="00030BFF"/>
    <w:rsid w:val="0003484C"/>
    <w:rsid w:val="00047CA5"/>
    <w:rsid w:val="00053AE0"/>
    <w:rsid w:val="00053B31"/>
    <w:rsid w:val="000564B5"/>
    <w:rsid w:val="0006010B"/>
    <w:rsid w:val="00061CE7"/>
    <w:rsid w:val="000765BC"/>
    <w:rsid w:val="00077485"/>
    <w:rsid w:val="00095563"/>
    <w:rsid w:val="000959F1"/>
    <w:rsid w:val="000961E0"/>
    <w:rsid w:val="000A216A"/>
    <w:rsid w:val="000A264B"/>
    <w:rsid w:val="000A2ED8"/>
    <w:rsid w:val="000A3BE6"/>
    <w:rsid w:val="000A61AE"/>
    <w:rsid w:val="000A7145"/>
    <w:rsid w:val="000B74F4"/>
    <w:rsid w:val="000C3E46"/>
    <w:rsid w:val="000C476D"/>
    <w:rsid w:val="000C4B84"/>
    <w:rsid w:val="000C5033"/>
    <w:rsid w:val="000C52E8"/>
    <w:rsid w:val="000C6D86"/>
    <w:rsid w:val="000D50BB"/>
    <w:rsid w:val="000E2B42"/>
    <w:rsid w:val="000E2CB6"/>
    <w:rsid w:val="000F0CAD"/>
    <w:rsid w:val="000F4050"/>
    <w:rsid w:val="00101F15"/>
    <w:rsid w:val="00107601"/>
    <w:rsid w:val="00117ACF"/>
    <w:rsid w:val="00120971"/>
    <w:rsid w:val="00122D05"/>
    <w:rsid w:val="00127055"/>
    <w:rsid w:val="00130CF6"/>
    <w:rsid w:val="00137943"/>
    <w:rsid w:val="001450C1"/>
    <w:rsid w:val="001562E6"/>
    <w:rsid w:val="0016091A"/>
    <w:rsid w:val="001654DB"/>
    <w:rsid w:val="0017275F"/>
    <w:rsid w:val="00172A27"/>
    <w:rsid w:val="001751D5"/>
    <w:rsid w:val="001756AE"/>
    <w:rsid w:val="0017750B"/>
    <w:rsid w:val="00184777"/>
    <w:rsid w:val="00186D32"/>
    <w:rsid w:val="001960FA"/>
    <w:rsid w:val="001A0AD6"/>
    <w:rsid w:val="001A0F18"/>
    <w:rsid w:val="001A2237"/>
    <w:rsid w:val="001A2F2B"/>
    <w:rsid w:val="001A4B21"/>
    <w:rsid w:val="001B0AB3"/>
    <w:rsid w:val="001B195B"/>
    <w:rsid w:val="001B5EAC"/>
    <w:rsid w:val="001C050C"/>
    <w:rsid w:val="001C2CC5"/>
    <w:rsid w:val="001C7D6D"/>
    <w:rsid w:val="001D3267"/>
    <w:rsid w:val="001D4823"/>
    <w:rsid w:val="001E1E2D"/>
    <w:rsid w:val="001E23A5"/>
    <w:rsid w:val="001E57D2"/>
    <w:rsid w:val="001E68E6"/>
    <w:rsid w:val="001F3F68"/>
    <w:rsid w:val="001F666E"/>
    <w:rsid w:val="002008F1"/>
    <w:rsid w:val="00200DFF"/>
    <w:rsid w:val="00211FE9"/>
    <w:rsid w:val="00215FB2"/>
    <w:rsid w:val="00216C37"/>
    <w:rsid w:val="0022196C"/>
    <w:rsid w:val="0022541F"/>
    <w:rsid w:val="0023415F"/>
    <w:rsid w:val="00236BFE"/>
    <w:rsid w:val="00247ABA"/>
    <w:rsid w:val="0025322C"/>
    <w:rsid w:val="00254B5A"/>
    <w:rsid w:val="002557E4"/>
    <w:rsid w:val="00257043"/>
    <w:rsid w:val="0026014A"/>
    <w:rsid w:val="002620E5"/>
    <w:rsid w:val="002635C1"/>
    <w:rsid w:val="002725D0"/>
    <w:rsid w:val="002739F8"/>
    <w:rsid w:val="00273B8E"/>
    <w:rsid w:val="00274E29"/>
    <w:rsid w:val="002831D8"/>
    <w:rsid w:val="0029523C"/>
    <w:rsid w:val="00296DEB"/>
    <w:rsid w:val="002A34D7"/>
    <w:rsid w:val="002A560D"/>
    <w:rsid w:val="002B1DC8"/>
    <w:rsid w:val="002B61B9"/>
    <w:rsid w:val="002C1658"/>
    <w:rsid w:val="002C1B70"/>
    <w:rsid w:val="002C5573"/>
    <w:rsid w:val="002C5DFA"/>
    <w:rsid w:val="002D3B84"/>
    <w:rsid w:val="002D50A2"/>
    <w:rsid w:val="002E5909"/>
    <w:rsid w:val="002F52BA"/>
    <w:rsid w:val="00300BCB"/>
    <w:rsid w:val="00300E9F"/>
    <w:rsid w:val="00301807"/>
    <w:rsid w:val="00303D37"/>
    <w:rsid w:val="00304081"/>
    <w:rsid w:val="0031498D"/>
    <w:rsid w:val="00325CD2"/>
    <w:rsid w:val="00327265"/>
    <w:rsid w:val="003278BF"/>
    <w:rsid w:val="00330F67"/>
    <w:rsid w:val="00330FE7"/>
    <w:rsid w:val="00331C6B"/>
    <w:rsid w:val="00335227"/>
    <w:rsid w:val="0033563C"/>
    <w:rsid w:val="00336EB5"/>
    <w:rsid w:val="00340FC8"/>
    <w:rsid w:val="0034327E"/>
    <w:rsid w:val="00344E58"/>
    <w:rsid w:val="00347A39"/>
    <w:rsid w:val="00353384"/>
    <w:rsid w:val="003554EB"/>
    <w:rsid w:val="003607F7"/>
    <w:rsid w:val="00370C8F"/>
    <w:rsid w:val="00375CA2"/>
    <w:rsid w:val="00377DE5"/>
    <w:rsid w:val="003835A6"/>
    <w:rsid w:val="00383EAA"/>
    <w:rsid w:val="00390C13"/>
    <w:rsid w:val="003A45A9"/>
    <w:rsid w:val="003A4918"/>
    <w:rsid w:val="003B0298"/>
    <w:rsid w:val="003B1891"/>
    <w:rsid w:val="003B1DC5"/>
    <w:rsid w:val="003B2281"/>
    <w:rsid w:val="003B3264"/>
    <w:rsid w:val="003B43A5"/>
    <w:rsid w:val="003B533B"/>
    <w:rsid w:val="003C3EEF"/>
    <w:rsid w:val="003D3476"/>
    <w:rsid w:val="003D41FD"/>
    <w:rsid w:val="003D441D"/>
    <w:rsid w:val="003E03DC"/>
    <w:rsid w:val="003E0B8C"/>
    <w:rsid w:val="003E2D88"/>
    <w:rsid w:val="003E5362"/>
    <w:rsid w:val="003E6F43"/>
    <w:rsid w:val="003F07C9"/>
    <w:rsid w:val="003F3E8B"/>
    <w:rsid w:val="004009FA"/>
    <w:rsid w:val="0041253A"/>
    <w:rsid w:val="00413EDE"/>
    <w:rsid w:val="004232DD"/>
    <w:rsid w:val="00424A97"/>
    <w:rsid w:val="00432CA3"/>
    <w:rsid w:val="00446B24"/>
    <w:rsid w:val="004512CC"/>
    <w:rsid w:val="0045729D"/>
    <w:rsid w:val="004638D9"/>
    <w:rsid w:val="00463B53"/>
    <w:rsid w:val="00467D80"/>
    <w:rsid w:val="00471ED7"/>
    <w:rsid w:val="00472328"/>
    <w:rsid w:val="004833E9"/>
    <w:rsid w:val="004838BC"/>
    <w:rsid w:val="00490F84"/>
    <w:rsid w:val="00491C7A"/>
    <w:rsid w:val="00494358"/>
    <w:rsid w:val="004A3A83"/>
    <w:rsid w:val="004A4FDD"/>
    <w:rsid w:val="004A77E1"/>
    <w:rsid w:val="004B77B1"/>
    <w:rsid w:val="004C22E4"/>
    <w:rsid w:val="004C289F"/>
    <w:rsid w:val="004C2B91"/>
    <w:rsid w:val="004D100A"/>
    <w:rsid w:val="004D3F7C"/>
    <w:rsid w:val="004E1A84"/>
    <w:rsid w:val="004E2C4A"/>
    <w:rsid w:val="004E5CDF"/>
    <w:rsid w:val="004E6C7E"/>
    <w:rsid w:val="004F4EE1"/>
    <w:rsid w:val="004F65B0"/>
    <w:rsid w:val="00504619"/>
    <w:rsid w:val="0051168D"/>
    <w:rsid w:val="00511FCA"/>
    <w:rsid w:val="00512733"/>
    <w:rsid w:val="00514CBA"/>
    <w:rsid w:val="00525492"/>
    <w:rsid w:val="005321BD"/>
    <w:rsid w:val="00536EB2"/>
    <w:rsid w:val="00541EAF"/>
    <w:rsid w:val="005427E7"/>
    <w:rsid w:val="005432A4"/>
    <w:rsid w:val="005440E9"/>
    <w:rsid w:val="00546435"/>
    <w:rsid w:val="005550DD"/>
    <w:rsid w:val="00560A8F"/>
    <w:rsid w:val="0056256C"/>
    <w:rsid w:val="00565CEC"/>
    <w:rsid w:val="00570B38"/>
    <w:rsid w:val="0057761B"/>
    <w:rsid w:val="00582320"/>
    <w:rsid w:val="005851C3"/>
    <w:rsid w:val="00586CEB"/>
    <w:rsid w:val="00587095"/>
    <w:rsid w:val="005879DB"/>
    <w:rsid w:val="005910C6"/>
    <w:rsid w:val="005A3852"/>
    <w:rsid w:val="005A443A"/>
    <w:rsid w:val="005A645F"/>
    <w:rsid w:val="005A787F"/>
    <w:rsid w:val="005B683C"/>
    <w:rsid w:val="005C6446"/>
    <w:rsid w:val="005C6BDB"/>
    <w:rsid w:val="005E26FE"/>
    <w:rsid w:val="005E343A"/>
    <w:rsid w:val="005F415F"/>
    <w:rsid w:val="005F668E"/>
    <w:rsid w:val="00605D27"/>
    <w:rsid w:val="00611AFD"/>
    <w:rsid w:val="00614034"/>
    <w:rsid w:val="006155E3"/>
    <w:rsid w:val="0062185B"/>
    <w:rsid w:val="00634359"/>
    <w:rsid w:val="00637C69"/>
    <w:rsid w:val="00641143"/>
    <w:rsid w:val="00642803"/>
    <w:rsid w:val="006455D0"/>
    <w:rsid w:val="00647C6E"/>
    <w:rsid w:val="00650BDB"/>
    <w:rsid w:val="00651624"/>
    <w:rsid w:val="006520BB"/>
    <w:rsid w:val="006645EC"/>
    <w:rsid w:val="00664B0F"/>
    <w:rsid w:val="006711FD"/>
    <w:rsid w:val="00674091"/>
    <w:rsid w:val="00677E9D"/>
    <w:rsid w:val="0068218A"/>
    <w:rsid w:val="006904FD"/>
    <w:rsid w:val="006918DF"/>
    <w:rsid w:val="00692124"/>
    <w:rsid w:val="006944C8"/>
    <w:rsid w:val="0069533D"/>
    <w:rsid w:val="006967BC"/>
    <w:rsid w:val="006972D3"/>
    <w:rsid w:val="00697620"/>
    <w:rsid w:val="006A1C8A"/>
    <w:rsid w:val="006A5FF7"/>
    <w:rsid w:val="006B1BE9"/>
    <w:rsid w:val="006B6B45"/>
    <w:rsid w:val="006C0752"/>
    <w:rsid w:val="006C4A2E"/>
    <w:rsid w:val="006D64CB"/>
    <w:rsid w:val="006E04FC"/>
    <w:rsid w:val="006E7FFC"/>
    <w:rsid w:val="006F0C53"/>
    <w:rsid w:val="00700DCF"/>
    <w:rsid w:val="0070560C"/>
    <w:rsid w:val="00712D6D"/>
    <w:rsid w:val="0072272C"/>
    <w:rsid w:val="00731CF7"/>
    <w:rsid w:val="00746C65"/>
    <w:rsid w:val="00754835"/>
    <w:rsid w:val="00755BD4"/>
    <w:rsid w:val="007633A1"/>
    <w:rsid w:val="0076397E"/>
    <w:rsid w:val="00764184"/>
    <w:rsid w:val="007705E1"/>
    <w:rsid w:val="00775744"/>
    <w:rsid w:val="00775FC7"/>
    <w:rsid w:val="0078027C"/>
    <w:rsid w:val="00781580"/>
    <w:rsid w:val="00783877"/>
    <w:rsid w:val="007A59FA"/>
    <w:rsid w:val="007A6506"/>
    <w:rsid w:val="007C2CEA"/>
    <w:rsid w:val="007D0879"/>
    <w:rsid w:val="007D78F5"/>
    <w:rsid w:val="007E0D30"/>
    <w:rsid w:val="007E571C"/>
    <w:rsid w:val="007E66B1"/>
    <w:rsid w:val="007F41EC"/>
    <w:rsid w:val="007F5062"/>
    <w:rsid w:val="007F53F4"/>
    <w:rsid w:val="007F6C37"/>
    <w:rsid w:val="0080113C"/>
    <w:rsid w:val="00801ACC"/>
    <w:rsid w:val="008045CC"/>
    <w:rsid w:val="00831B0B"/>
    <w:rsid w:val="00834C39"/>
    <w:rsid w:val="00836570"/>
    <w:rsid w:val="00836704"/>
    <w:rsid w:val="00846060"/>
    <w:rsid w:val="00854A03"/>
    <w:rsid w:val="00861595"/>
    <w:rsid w:val="00865738"/>
    <w:rsid w:val="00866AB3"/>
    <w:rsid w:val="00873CC0"/>
    <w:rsid w:val="00875069"/>
    <w:rsid w:val="00876989"/>
    <w:rsid w:val="00876B62"/>
    <w:rsid w:val="00877579"/>
    <w:rsid w:val="0088502C"/>
    <w:rsid w:val="00886C57"/>
    <w:rsid w:val="008926B9"/>
    <w:rsid w:val="00892DD3"/>
    <w:rsid w:val="008964FF"/>
    <w:rsid w:val="008974B8"/>
    <w:rsid w:val="00897A1E"/>
    <w:rsid w:val="008A2B21"/>
    <w:rsid w:val="008A3038"/>
    <w:rsid w:val="008B2043"/>
    <w:rsid w:val="008B252A"/>
    <w:rsid w:val="008C0120"/>
    <w:rsid w:val="008C5B1E"/>
    <w:rsid w:val="008C5E85"/>
    <w:rsid w:val="008D1DEF"/>
    <w:rsid w:val="008D41D0"/>
    <w:rsid w:val="008D587F"/>
    <w:rsid w:val="008D6BBF"/>
    <w:rsid w:val="008E626F"/>
    <w:rsid w:val="008F21E4"/>
    <w:rsid w:val="008F712F"/>
    <w:rsid w:val="009013BB"/>
    <w:rsid w:val="00904EA6"/>
    <w:rsid w:val="00907DA3"/>
    <w:rsid w:val="009100BB"/>
    <w:rsid w:val="00912B3D"/>
    <w:rsid w:val="00920201"/>
    <w:rsid w:val="0093308B"/>
    <w:rsid w:val="009345ED"/>
    <w:rsid w:val="009411D8"/>
    <w:rsid w:val="0095101E"/>
    <w:rsid w:val="00951A0C"/>
    <w:rsid w:val="0095435D"/>
    <w:rsid w:val="00966079"/>
    <w:rsid w:val="00976822"/>
    <w:rsid w:val="00976B47"/>
    <w:rsid w:val="00982419"/>
    <w:rsid w:val="009827F4"/>
    <w:rsid w:val="00987FDC"/>
    <w:rsid w:val="00990BC4"/>
    <w:rsid w:val="00993803"/>
    <w:rsid w:val="00995FE7"/>
    <w:rsid w:val="00996691"/>
    <w:rsid w:val="009A2E0C"/>
    <w:rsid w:val="009A4254"/>
    <w:rsid w:val="009B3CEB"/>
    <w:rsid w:val="009B4A18"/>
    <w:rsid w:val="009B7798"/>
    <w:rsid w:val="009B7E95"/>
    <w:rsid w:val="009C41E5"/>
    <w:rsid w:val="009C68CF"/>
    <w:rsid w:val="009C6FD5"/>
    <w:rsid w:val="009D0442"/>
    <w:rsid w:val="009D7243"/>
    <w:rsid w:val="009D7563"/>
    <w:rsid w:val="009E2319"/>
    <w:rsid w:val="009E3F78"/>
    <w:rsid w:val="009E4940"/>
    <w:rsid w:val="009E4BE9"/>
    <w:rsid w:val="009E5108"/>
    <w:rsid w:val="009F484B"/>
    <w:rsid w:val="009F75EC"/>
    <w:rsid w:val="00A00A99"/>
    <w:rsid w:val="00A01DA4"/>
    <w:rsid w:val="00A02E14"/>
    <w:rsid w:val="00A13F69"/>
    <w:rsid w:val="00A16702"/>
    <w:rsid w:val="00A218A0"/>
    <w:rsid w:val="00A3244F"/>
    <w:rsid w:val="00A368EA"/>
    <w:rsid w:val="00A37C4D"/>
    <w:rsid w:val="00A45F99"/>
    <w:rsid w:val="00A53A3B"/>
    <w:rsid w:val="00A5592D"/>
    <w:rsid w:val="00A56F94"/>
    <w:rsid w:val="00A570A6"/>
    <w:rsid w:val="00A701E7"/>
    <w:rsid w:val="00A85BD7"/>
    <w:rsid w:val="00A8670E"/>
    <w:rsid w:val="00A87856"/>
    <w:rsid w:val="00A9085E"/>
    <w:rsid w:val="00A93A74"/>
    <w:rsid w:val="00A950C0"/>
    <w:rsid w:val="00A96829"/>
    <w:rsid w:val="00A97EB0"/>
    <w:rsid w:val="00AA6D33"/>
    <w:rsid w:val="00AB05D4"/>
    <w:rsid w:val="00AB09CD"/>
    <w:rsid w:val="00AB1994"/>
    <w:rsid w:val="00AB29BA"/>
    <w:rsid w:val="00AB2CB7"/>
    <w:rsid w:val="00AE018D"/>
    <w:rsid w:val="00AE5396"/>
    <w:rsid w:val="00AF382F"/>
    <w:rsid w:val="00B06746"/>
    <w:rsid w:val="00B13D3B"/>
    <w:rsid w:val="00B17B76"/>
    <w:rsid w:val="00B20389"/>
    <w:rsid w:val="00B247BC"/>
    <w:rsid w:val="00B26D50"/>
    <w:rsid w:val="00B3330D"/>
    <w:rsid w:val="00B35439"/>
    <w:rsid w:val="00B358B0"/>
    <w:rsid w:val="00B4118A"/>
    <w:rsid w:val="00B51169"/>
    <w:rsid w:val="00B5506C"/>
    <w:rsid w:val="00B563F6"/>
    <w:rsid w:val="00B62162"/>
    <w:rsid w:val="00B64891"/>
    <w:rsid w:val="00B7039A"/>
    <w:rsid w:val="00B80B76"/>
    <w:rsid w:val="00B857AB"/>
    <w:rsid w:val="00B87A78"/>
    <w:rsid w:val="00B95039"/>
    <w:rsid w:val="00B97CE1"/>
    <w:rsid w:val="00BA36E6"/>
    <w:rsid w:val="00BB7757"/>
    <w:rsid w:val="00BC5E94"/>
    <w:rsid w:val="00BC6991"/>
    <w:rsid w:val="00BD572B"/>
    <w:rsid w:val="00BD6467"/>
    <w:rsid w:val="00BE100C"/>
    <w:rsid w:val="00BE6AB8"/>
    <w:rsid w:val="00BF45C2"/>
    <w:rsid w:val="00BF5150"/>
    <w:rsid w:val="00BF615E"/>
    <w:rsid w:val="00BF6DA7"/>
    <w:rsid w:val="00C0090A"/>
    <w:rsid w:val="00C02E00"/>
    <w:rsid w:val="00C1047A"/>
    <w:rsid w:val="00C11184"/>
    <w:rsid w:val="00C2095E"/>
    <w:rsid w:val="00C27B8A"/>
    <w:rsid w:val="00C433BC"/>
    <w:rsid w:val="00C517CD"/>
    <w:rsid w:val="00C60FCC"/>
    <w:rsid w:val="00C61703"/>
    <w:rsid w:val="00C71E12"/>
    <w:rsid w:val="00C85CEA"/>
    <w:rsid w:val="00C9112F"/>
    <w:rsid w:val="00C953A4"/>
    <w:rsid w:val="00CA0228"/>
    <w:rsid w:val="00CA1645"/>
    <w:rsid w:val="00CA4E59"/>
    <w:rsid w:val="00CB4788"/>
    <w:rsid w:val="00CB7FE6"/>
    <w:rsid w:val="00CC762B"/>
    <w:rsid w:val="00CD330D"/>
    <w:rsid w:val="00CD405D"/>
    <w:rsid w:val="00CE080A"/>
    <w:rsid w:val="00CE1ECC"/>
    <w:rsid w:val="00CE2F0A"/>
    <w:rsid w:val="00CE4DAE"/>
    <w:rsid w:val="00CF133A"/>
    <w:rsid w:val="00CF2A75"/>
    <w:rsid w:val="00CF3DA0"/>
    <w:rsid w:val="00CF5157"/>
    <w:rsid w:val="00CF641B"/>
    <w:rsid w:val="00CF6CA6"/>
    <w:rsid w:val="00D03E6E"/>
    <w:rsid w:val="00D06090"/>
    <w:rsid w:val="00D17C93"/>
    <w:rsid w:val="00D231CF"/>
    <w:rsid w:val="00D2468A"/>
    <w:rsid w:val="00D353F3"/>
    <w:rsid w:val="00D42363"/>
    <w:rsid w:val="00D43CB2"/>
    <w:rsid w:val="00D50B29"/>
    <w:rsid w:val="00D60342"/>
    <w:rsid w:val="00D60B30"/>
    <w:rsid w:val="00D651EB"/>
    <w:rsid w:val="00D6643F"/>
    <w:rsid w:val="00D716E7"/>
    <w:rsid w:val="00D77A7D"/>
    <w:rsid w:val="00D8142F"/>
    <w:rsid w:val="00D84A6C"/>
    <w:rsid w:val="00D86830"/>
    <w:rsid w:val="00D87471"/>
    <w:rsid w:val="00D90754"/>
    <w:rsid w:val="00D929FC"/>
    <w:rsid w:val="00D9469D"/>
    <w:rsid w:val="00DA3048"/>
    <w:rsid w:val="00DB24E3"/>
    <w:rsid w:val="00DB365C"/>
    <w:rsid w:val="00DC34DE"/>
    <w:rsid w:val="00DD30BA"/>
    <w:rsid w:val="00DD636B"/>
    <w:rsid w:val="00DF61CA"/>
    <w:rsid w:val="00E0165B"/>
    <w:rsid w:val="00E109FA"/>
    <w:rsid w:val="00E15704"/>
    <w:rsid w:val="00E160ED"/>
    <w:rsid w:val="00E248CB"/>
    <w:rsid w:val="00E33E0F"/>
    <w:rsid w:val="00E37DD3"/>
    <w:rsid w:val="00E43F62"/>
    <w:rsid w:val="00E44115"/>
    <w:rsid w:val="00E471AE"/>
    <w:rsid w:val="00E47945"/>
    <w:rsid w:val="00E47C95"/>
    <w:rsid w:val="00E52AE2"/>
    <w:rsid w:val="00E5610A"/>
    <w:rsid w:val="00E65371"/>
    <w:rsid w:val="00E66579"/>
    <w:rsid w:val="00E66B6E"/>
    <w:rsid w:val="00E767CA"/>
    <w:rsid w:val="00E769EC"/>
    <w:rsid w:val="00E8392A"/>
    <w:rsid w:val="00E84797"/>
    <w:rsid w:val="00E874DF"/>
    <w:rsid w:val="00E93313"/>
    <w:rsid w:val="00E93B97"/>
    <w:rsid w:val="00E94796"/>
    <w:rsid w:val="00EA0938"/>
    <w:rsid w:val="00EA1CBC"/>
    <w:rsid w:val="00EA345A"/>
    <w:rsid w:val="00EB01CF"/>
    <w:rsid w:val="00EB09D9"/>
    <w:rsid w:val="00EB189C"/>
    <w:rsid w:val="00EB2E74"/>
    <w:rsid w:val="00EB52C6"/>
    <w:rsid w:val="00EB7452"/>
    <w:rsid w:val="00EC3BFE"/>
    <w:rsid w:val="00EC7311"/>
    <w:rsid w:val="00ED2955"/>
    <w:rsid w:val="00ED5316"/>
    <w:rsid w:val="00ED56A9"/>
    <w:rsid w:val="00EE1C6C"/>
    <w:rsid w:val="00EE2C04"/>
    <w:rsid w:val="00F059C7"/>
    <w:rsid w:val="00F10B44"/>
    <w:rsid w:val="00F12B30"/>
    <w:rsid w:val="00F1777B"/>
    <w:rsid w:val="00F26908"/>
    <w:rsid w:val="00F327B8"/>
    <w:rsid w:val="00F37FBE"/>
    <w:rsid w:val="00F41DAA"/>
    <w:rsid w:val="00F44980"/>
    <w:rsid w:val="00F54D5B"/>
    <w:rsid w:val="00F54E26"/>
    <w:rsid w:val="00F60148"/>
    <w:rsid w:val="00F62525"/>
    <w:rsid w:val="00F674AD"/>
    <w:rsid w:val="00F710C8"/>
    <w:rsid w:val="00F71E2B"/>
    <w:rsid w:val="00F84C28"/>
    <w:rsid w:val="00F91C2F"/>
    <w:rsid w:val="00F923BA"/>
    <w:rsid w:val="00F967AC"/>
    <w:rsid w:val="00FA03E9"/>
    <w:rsid w:val="00FB28E7"/>
    <w:rsid w:val="00FB7899"/>
    <w:rsid w:val="00FC037A"/>
    <w:rsid w:val="00FC36CB"/>
    <w:rsid w:val="00FD3EC2"/>
    <w:rsid w:val="00FD6A4C"/>
    <w:rsid w:val="00FE2A6A"/>
    <w:rsid w:val="00FE4787"/>
    <w:rsid w:val="00FE489A"/>
    <w:rsid w:val="00FF2B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B29"/>
    <w:pPr>
      <w:widowControl w:val="0"/>
      <w:jc w:val="both"/>
    </w:pPr>
    <w:rPr>
      <w:kern w:val="2"/>
      <w:sz w:val="21"/>
      <w:szCs w:val="24"/>
    </w:rPr>
  </w:style>
  <w:style w:type="paragraph" w:styleId="1">
    <w:name w:val="heading 1"/>
    <w:basedOn w:val="a"/>
    <w:next w:val="a"/>
    <w:link w:val="1Char"/>
    <w:qFormat/>
    <w:rsid w:val="00D50B2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0B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50B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sid w:val="00D50B29"/>
    <w:rPr>
      <w:rFonts w:ascii="Calibri" w:hAnsi="Calibri"/>
      <w:sz w:val="22"/>
      <w:szCs w:val="22"/>
      <w:lang w:val="en-US" w:eastAsia="zh-CN" w:bidi="ar-SA"/>
    </w:rPr>
  </w:style>
  <w:style w:type="character" w:customStyle="1" w:styleId="bdsmore2">
    <w:name w:val="bds_more2"/>
    <w:basedOn w:val="a0"/>
    <w:rsid w:val="00D50B29"/>
  </w:style>
  <w:style w:type="character" w:customStyle="1" w:styleId="bdsmore">
    <w:name w:val="bds_more"/>
    <w:basedOn w:val="a0"/>
    <w:rsid w:val="00D50B29"/>
  </w:style>
  <w:style w:type="character" w:styleId="HTML">
    <w:name w:val="HTML Cite"/>
    <w:rsid w:val="00D50B29"/>
    <w:rPr>
      <w:i w:val="0"/>
    </w:rPr>
  </w:style>
  <w:style w:type="character" w:styleId="a4">
    <w:name w:val="FollowedHyperlink"/>
    <w:rsid w:val="00D50B29"/>
    <w:rPr>
      <w:color w:val="800080"/>
      <w:u w:val="single"/>
    </w:rPr>
  </w:style>
  <w:style w:type="character" w:customStyle="1" w:styleId="Char0">
    <w:name w:val="页眉 Char"/>
    <w:link w:val="a5"/>
    <w:uiPriority w:val="99"/>
    <w:rsid w:val="00D50B29"/>
    <w:rPr>
      <w:kern w:val="2"/>
      <w:sz w:val="18"/>
      <w:szCs w:val="18"/>
    </w:rPr>
  </w:style>
  <w:style w:type="character" w:customStyle="1" w:styleId="3Char">
    <w:name w:val="标题 3 Char"/>
    <w:link w:val="3"/>
    <w:semiHidden/>
    <w:rsid w:val="00D50B29"/>
    <w:rPr>
      <w:b/>
      <w:bCs/>
      <w:kern w:val="2"/>
      <w:sz w:val="32"/>
      <w:szCs w:val="32"/>
    </w:rPr>
  </w:style>
  <w:style w:type="character" w:customStyle="1" w:styleId="bdsnopic">
    <w:name w:val="bds_nopic"/>
    <w:basedOn w:val="a0"/>
    <w:rsid w:val="00D50B29"/>
  </w:style>
  <w:style w:type="character" w:customStyle="1" w:styleId="Char1">
    <w:name w:val="纯文本 Char"/>
    <w:link w:val="a6"/>
    <w:uiPriority w:val="99"/>
    <w:rsid w:val="00D50B29"/>
    <w:rPr>
      <w:rFonts w:ascii="Calibri" w:eastAsia="楷体" w:hAnsi="Courier New" w:cs="Courier New"/>
      <w:kern w:val="2"/>
      <w:sz w:val="28"/>
      <w:szCs w:val="21"/>
    </w:rPr>
  </w:style>
  <w:style w:type="character" w:styleId="HTML0">
    <w:name w:val="HTML Code"/>
    <w:rsid w:val="00D50B29"/>
    <w:rPr>
      <w:rFonts w:ascii="Courier New" w:hAnsi="Courier New"/>
      <w:sz w:val="20"/>
    </w:rPr>
  </w:style>
  <w:style w:type="character" w:customStyle="1" w:styleId="Char2">
    <w:name w:val="标题 Char"/>
    <w:link w:val="a7"/>
    <w:rsid w:val="00D50B29"/>
    <w:rPr>
      <w:rFonts w:ascii="Cambria" w:hAnsi="Cambria" w:cs="Times New Roman"/>
      <w:b/>
      <w:bCs/>
      <w:kern w:val="2"/>
      <w:sz w:val="32"/>
      <w:szCs w:val="32"/>
    </w:rPr>
  </w:style>
  <w:style w:type="character" w:customStyle="1" w:styleId="charattribute1">
    <w:name w:val="charattribute1"/>
    <w:basedOn w:val="a0"/>
    <w:rsid w:val="00D50B29"/>
  </w:style>
  <w:style w:type="character" w:customStyle="1" w:styleId="1Char">
    <w:name w:val="标题 1 Char"/>
    <w:link w:val="1"/>
    <w:rsid w:val="00D50B29"/>
    <w:rPr>
      <w:b/>
      <w:bCs/>
      <w:kern w:val="44"/>
      <w:sz w:val="44"/>
      <w:szCs w:val="44"/>
    </w:rPr>
  </w:style>
  <w:style w:type="character" w:customStyle="1" w:styleId="Char3">
    <w:name w:val="页脚 Char"/>
    <w:link w:val="a8"/>
    <w:uiPriority w:val="99"/>
    <w:rsid w:val="00D50B29"/>
    <w:rPr>
      <w:kern w:val="2"/>
      <w:sz w:val="18"/>
      <w:szCs w:val="18"/>
    </w:rPr>
  </w:style>
  <w:style w:type="character" w:customStyle="1" w:styleId="apple-converted-space">
    <w:name w:val="apple-converted-space"/>
    <w:rsid w:val="00D50B29"/>
  </w:style>
  <w:style w:type="character" w:customStyle="1" w:styleId="bdsnopic1">
    <w:name w:val="bds_nopic1"/>
    <w:basedOn w:val="a0"/>
    <w:rsid w:val="00D50B29"/>
  </w:style>
  <w:style w:type="character" w:customStyle="1" w:styleId="Char4">
    <w:name w:val="批注主题 Char"/>
    <w:link w:val="a9"/>
    <w:rsid w:val="00D50B29"/>
    <w:rPr>
      <w:b/>
      <w:bCs/>
      <w:kern w:val="2"/>
      <w:sz w:val="21"/>
      <w:szCs w:val="24"/>
    </w:rPr>
  </w:style>
  <w:style w:type="character" w:styleId="aa">
    <w:name w:val="Strong"/>
    <w:uiPriority w:val="22"/>
    <w:qFormat/>
    <w:rsid w:val="00D50B29"/>
    <w:rPr>
      <w:b/>
    </w:rPr>
  </w:style>
  <w:style w:type="character" w:customStyle="1" w:styleId="bdsnopic2">
    <w:name w:val="bds_nopic2"/>
    <w:basedOn w:val="a0"/>
    <w:rsid w:val="00D50B29"/>
  </w:style>
  <w:style w:type="character" w:customStyle="1" w:styleId="Char5">
    <w:name w:val="脚注文本 Char"/>
    <w:link w:val="ab"/>
    <w:uiPriority w:val="99"/>
    <w:rsid w:val="00D50B29"/>
    <w:rPr>
      <w:kern w:val="2"/>
      <w:sz w:val="18"/>
      <w:szCs w:val="18"/>
    </w:rPr>
  </w:style>
  <w:style w:type="character" w:customStyle="1" w:styleId="current">
    <w:name w:val="current"/>
    <w:rsid w:val="00D50B29"/>
    <w:rPr>
      <w:b/>
      <w:color w:val="FFFFFF"/>
      <w:bdr w:val="single" w:sz="6" w:space="0" w:color="B2E25B"/>
      <w:shd w:val="clear" w:color="auto" w:fill="B2E25B"/>
    </w:rPr>
  </w:style>
  <w:style w:type="character" w:styleId="ac">
    <w:name w:val="page number"/>
    <w:rsid w:val="00D50B29"/>
    <w:rPr>
      <w:rFonts w:cs="Times New Roman"/>
    </w:rPr>
  </w:style>
  <w:style w:type="character" w:customStyle="1" w:styleId="DefaultChar">
    <w:name w:val="Default Char"/>
    <w:link w:val="Default"/>
    <w:uiPriority w:val="99"/>
    <w:rsid w:val="00D50B29"/>
    <w:rPr>
      <w:color w:val="000000"/>
      <w:sz w:val="24"/>
      <w:szCs w:val="24"/>
      <w:lang w:val="en-US" w:eastAsia="en-US" w:bidi="ar-SA"/>
    </w:rPr>
  </w:style>
  <w:style w:type="character" w:customStyle="1" w:styleId="infomblog">
    <w:name w:val="infomblog"/>
    <w:basedOn w:val="a0"/>
    <w:rsid w:val="00D50B29"/>
  </w:style>
  <w:style w:type="character" w:customStyle="1" w:styleId="Char6">
    <w:name w:val="批注文字 Char"/>
    <w:link w:val="ad"/>
    <w:rsid w:val="00D50B29"/>
    <w:rPr>
      <w:kern w:val="2"/>
      <w:sz w:val="21"/>
      <w:szCs w:val="24"/>
    </w:rPr>
  </w:style>
  <w:style w:type="character" w:customStyle="1" w:styleId="web-item2">
    <w:name w:val="web-item2"/>
    <w:rsid w:val="00D50B29"/>
    <w:rPr>
      <w:sz w:val="18"/>
      <w:szCs w:val="18"/>
    </w:rPr>
  </w:style>
  <w:style w:type="character" w:styleId="ae">
    <w:name w:val="Hyperlink"/>
    <w:uiPriority w:val="99"/>
    <w:rsid w:val="00D50B29"/>
    <w:rPr>
      <w:color w:val="0000FF"/>
      <w:u w:val="single"/>
    </w:rPr>
  </w:style>
  <w:style w:type="character" w:styleId="af">
    <w:name w:val="Emphasis"/>
    <w:qFormat/>
    <w:rsid w:val="00D50B29"/>
    <w:rPr>
      <w:i w:val="0"/>
    </w:rPr>
  </w:style>
  <w:style w:type="character" w:customStyle="1" w:styleId="sign">
    <w:name w:val="sign"/>
    <w:basedOn w:val="a0"/>
    <w:rsid w:val="00D50B29"/>
  </w:style>
  <w:style w:type="character" w:customStyle="1" w:styleId="bdsmore1">
    <w:name w:val="bds_more1"/>
    <w:rsid w:val="00D50B29"/>
    <w:rPr>
      <w:rFonts w:ascii="宋体" w:eastAsia="宋体" w:hAnsi="宋体" w:cs="宋体" w:hint="eastAsia"/>
    </w:rPr>
  </w:style>
  <w:style w:type="character" w:customStyle="1" w:styleId="2Char">
    <w:name w:val="标题 2 Char"/>
    <w:link w:val="2"/>
    <w:rsid w:val="00D50B29"/>
    <w:rPr>
      <w:rFonts w:ascii="Cambria" w:eastAsia="宋体" w:hAnsi="Cambria" w:cs="Times New Roman"/>
      <w:b/>
      <w:bCs/>
      <w:kern w:val="2"/>
      <w:sz w:val="32"/>
      <w:szCs w:val="32"/>
    </w:rPr>
  </w:style>
  <w:style w:type="character" w:styleId="af0">
    <w:name w:val="annotation reference"/>
    <w:rsid w:val="00D50B29"/>
    <w:rPr>
      <w:sz w:val="21"/>
      <w:szCs w:val="21"/>
    </w:rPr>
  </w:style>
  <w:style w:type="character" w:customStyle="1" w:styleId="z-Char">
    <w:name w:val="z-窗体顶端 Char"/>
    <w:link w:val="z-"/>
    <w:uiPriority w:val="99"/>
    <w:semiHidden/>
    <w:rsid w:val="00D50B29"/>
    <w:rPr>
      <w:rFonts w:ascii="Arial" w:hAnsi="Arial" w:cs="Arial"/>
      <w:vanish/>
      <w:sz w:val="16"/>
      <w:szCs w:val="16"/>
    </w:rPr>
  </w:style>
  <w:style w:type="character" w:customStyle="1" w:styleId="Char7">
    <w:name w:val="批注框文本 Char"/>
    <w:link w:val="af1"/>
    <w:rsid w:val="00D50B29"/>
    <w:rPr>
      <w:kern w:val="2"/>
      <w:sz w:val="18"/>
      <w:szCs w:val="18"/>
    </w:rPr>
  </w:style>
  <w:style w:type="character" w:customStyle="1" w:styleId="disabled">
    <w:name w:val="disabled"/>
    <w:rsid w:val="00D50B29"/>
    <w:rPr>
      <w:color w:val="CCCCCC"/>
      <w:bdr w:val="single" w:sz="6" w:space="0" w:color="FFFFFF"/>
    </w:rPr>
  </w:style>
  <w:style w:type="character" w:styleId="af2">
    <w:name w:val="footnote reference"/>
    <w:uiPriority w:val="99"/>
    <w:rsid w:val="00D50B29"/>
    <w:rPr>
      <w:vertAlign w:val="superscript"/>
    </w:rPr>
  </w:style>
  <w:style w:type="character" w:customStyle="1" w:styleId="z-Char0">
    <w:name w:val="z-窗体底端 Char"/>
    <w:link w:val="z-0"/>
    <w:uiPriority w:val="99"/>
    <w:rsid w:val="00D50B29"/>
    <w:rPr>
      <w:rFonts w:ascii="Arial" w:hAnsi="Arial" w:cs="Arial"/>
      <w:vanish/>
      <w:sz w:val="16"/>
      <w:szCs w:val="16"/>
    </w:rPr>
  </w:style>
  <w:style w:type="character" w:customStyle="1" w:styleId="CharAttribute11">
    <w:name w:val="CharAttribute11"/>
    <w:rsid w:val="00D50B29"/>
    <w:rPr>
      <w:rFonts w:ascii="仿宋_GB2312" w:eastAsia="宋体" w:hAnsi="宋体"/>
      <w:sz w:val="28"/>
    </w:rPr>
  </w:style>
  <w:style w:type="paragraph" w:styleId="a9">
    <w:name w:val="annotation subject"/>
    <w:basedOn w:val="ad"/>
    <w:next w:val="ad"/>
    <w:link w:val="Char4"/>
    <w:rsid w:val="00D50B29"/>
    <w:rPr>
      <w:b/>
      <w:bCs/>
    </w:rPr>
  </w:style>
  <w:style w:type="paragraph" w:styleId="af3">
    <w:name w:val="caption"/>
    <w:basedOn w:val="a"/>
    <w:next w:val="a"/>
    <w:qFormat/>
    <w:rsid w:val="00D50B29"/>
    <w:rPr>
      <w:rFonts w:ascii="Cambria" w:eastAsia="黑体" w:hAnsi="Cambria"/>
      <w:sz w:val="20"/>
      <w:szCs w:val="20"/>
    </w:rPr>
  </w:style>
  <w:style w:type="paragraph" w:styleId="ad">
    <w:name w:val="annotation text"/>
    <w:basedOn w:val="a"/>
    <w:link w:val="Char6"/>
    <w:rsid w:val="00D50B29"/>
    <w:pPr>
      <w:jc w:val="left"/>
    </w:pPr>
  </w:style>
  <w:style w:type="paragraph" w:customStyle="1" w:styleId="ParaAttribute9">
    <w:name w:val="ParaAttribute9"/>
    <w:rsid w:val="00D50B29"/>
    <w:pPr>
      <w:widowControl w:val="0"/>
      <w:wordWrap w:val="0"/>
      <w:ind w:firstLine="560"/>
    </w:pPr>
    <w:rPr>
      <w:rFonts w:eastAsia="Batang"/>
    </w:rPr>
  </w:style>
  <w:style w:type="paragraph" w:styleId="a7">
    <w:name w:val="Title"/>
    <w:basedOn w:val="a"/>
    <w:next w:val="a"/>
    <w:link w:val="Char2"/>
    <w:qFormat/>
    <w:rsid w:val="00D50B29"/>
    <w:pPr>
      <w:spacing w:before="240" w:after="60"/>
      <w:jc w:val="center"/>
      <w:outlineLvl w:val="0"/>
    </w:pPr>
    <w:rPr>
      <w:rFonts w:ascii="Cambria" w:hAnsi="Cambria"/>
      <w:b/>
      <w:bCs/>
      <w:sz w:val="32"/>
      <w:szCs w:val="32"/>
    </w:rPr>
  </w:style>
  <w:style w:type="paragraph" w:styleId="af4">
    <w:name w:val="Normal (Web)"/>
    <w:basedOn w:val="a"/>
    <w:uiPriority w:val="99"/>
    <w:unhideWhenUsed/>
    <w:rsid w:val="00D50B29"/>
    <w:pPr>
      <w:widowControl/>
      <w:spacing w:before="100" w:beforeAutospacing="1" w:after="100" w:afterAutospacing="1"/>
      <w:jc w:val="left"/>
    </w:pPr>
    <w:rPr>
      <w:rFonts w:ascii="宋体" w:hAnsi="宋体" w:cs="宋体"/>
      <w:kern w:val="0"/>
      <w:sz w:val="24"/>
    </w:rPr>
  </w:style>
  <w:style w:type="paragraph" w:customStyle="1" w:styleId="10">
    <w:name w:val="列出段落1"/>
    <w:uiPriority w:val="34"/>
    <w:qFormat/>
    <w:rsid w:val="00D50B29"/>
    <w:pPr>
      <w:ind w:firstLineChars="200" w:firstLine="420"/>
    </w:pPr>
  </w:style>
  <w:style w:type="paragraph" w:styleId="a6">
    <w:name w:val="Plain Text"/>
    <w:basedOn w:val="a"/>
    <w:link w:val="Char1"/>
    <w:uiPriority w:val="99"/>
    <w:unhideWhenUsed/>
    <w:rsid w:val="00D50B29"/>
    <w:pPr>
      <w:jc w:val="left"/>
    </w:pPr>
    <w:rPr>
      <w:rFonts w:ascii="Calibri" w:eastAsia="楷体" w:hAnsi="Courier New"/>
      <w:sz w:val="28"/>
      <w:szCs w:val="21"/>
    </w:rPr>
  </w:style>
  <w:style w:type="paragraph" w:styleId="11">
    <w:name w:val="toc 1"/>
    <w:basedOn w:val="a"/>
    <w:next w:val="a"/>
    <w:uiPriority w:val="39"/>
    <w:rsid w:val="00D50B29"/>
    <w:pPr>
      <w:tabs>
        <w:tab w:val="right" w:leader="dot" w:pos="8296"/>
      </w:tabs>
      <w:ind w:leftChars="-1" w:left="-2" w:firstLine="2"/>
    </w:pPr>
  </w:style>
  <w:style w:type="paragraph" w:styleId="30">
    <w:name w:val="toc 3"/>
    <w:basedOn w:val="a"/>
    <w:next w:val="a"/>
    <w:uiPriority w:val="39"/>
    <w:rsid w:val="00D50B29"/>
    <w:pPr>
      <w:ind w:leftChars="400" w:left="840"/>
    </w:pPr>
  </w:style>
  <w:style w:type="paragraph" w:styleId="a5">
    <w:name w:val="header"/>
    <w:basedOn w:val="a"/>
    <w:link w:val="Char0"/>
    <w:uiPriority w:val="99"/>
    <w:rsid w:val="00D50B29"/>
    <w:pPr>
      <w:pBdr>
        <w:bottom w:val="single" w:sz="6" w:space="1" w:color="auto"/>
      </w:pBdr>
      <w:tabs>
        <w:tab w:val="center" w:pos="4153"/>
        <w:tab w:val="right" w:pos="8306"/>
      </w:tabs>
      <w:snapToGrid w:val="0"/>
      <w:jc w:val="center"/>
    </w:pPr>
    <w:rPr>
      <w:sz w:val="18"/>
      <w:szCs w:val="18"/>
    </w:rPr>
  </w:style>
  <w:style w:type="paragraph" w:styleId="af1">
    <w:name w:val="Balloon Text"/>
    <w:basedOn w:val="a"/>
    <w:link w:val="Char7"/>
    <w:rsid w:val="00D50B29"/>
    <w:rPr>
      <w:sz w:val="18"/>
      <w:szCs w:val="18"/>
    </w:rPr>
  </w:style>
  <w:style w:type="paragraph" w:styleId="af5">
    <w:name w:val="Date"/>
    <w:basedOn w:val="a"/>
    <w:next w:val="a"/>
    <w:rsid w:val="00D50B29"/>
    <w:pPr>
      <w:ind w:leftChars="2500" w:left="100"/>
    </w:pPr>
  </w:style>
  <w:style w:type="paragraph" w:styleId="20">
    <w:name w:val="toc 2"/>
    <w:basedOn w:val="a"/>
    <w:next w:val="a"/>
    <w:uiPriority w:val="39"/>
    <w:rsid w:val="00D50B29"/>
    <w:pPr>
      <w:ind w:leftChars="200" w:left="420"/>
    </w:pPr>
  </w:style>
  <w:style w:type="paragraph" w:styleId="af6">
    <w:name w:val="List Paragraph"/>
    <w:basedOn w:val="a"/>
    <w:uiPriority w:val="34"/>
    <w:qFormat/>
    <w:rsid w:val="00D50B29"/>
    <w:pPr>
      <w:ind w:firstLineChars="200" w:firstLine="420"/>
    </w:pPr>
    <w:rPr>
      <w:rFonts w:ascii="Calibri" w:hAnsi="Calibri"/>
      <w:szCs w:val="22"/>
    </w:rPr>
  </w:style>
  <w:style w:type="paragraph" w:styleId="a8">
    <w:name w:val="footer"/>
    <w:basedOn w:val="a"/>
    <w:link w:val="Char3"/>
    <w:uiPriority w:val="99"/>
    <w:rsid w:val="00D50B29"/>
    <w:pPr>
      <w:tabs>
        <w:tab w:val="center" w:pos="4153"/>
        <w:tab w:val="right" w:pos="8306"/>
      </w:tabs>
      <w:snapToGrid w:val="0"/>
      <w:jc w:val="left"/>
    </w:pPr>
    <w:rPr>
      <w:sz w:val="18"/>
      <w:szCs w:val="18"/>
    </w:rPr>
  </w:style>
  <w:style w:type="paragraph" w:styleId="ab">
    <w:name w:val="footnote text"/>
    <w:basedOn w:val="a"/>
    <w:link w:val="Char5"/>
    <w:uiPriority w:val="99"/>
    <w:rsid w:val="00D50B29"/>
    <w:pPr>
      <w:snapToGrid w:val="0"/>
      <w:jc w:val="left"/>
    </w:pPr>
    <w:rPr>
      <w:sz w:val="18"/>
      <w:szCs w:val="18"/>
    </w:rPr>
  </w:style>
  <w:style w:type="paragraph" w:styleId="a3">
    <w:name w:val="No Spacing"/>
    <w:link w:val="Char"/>
    <w:uiPriority w:val="1"/>
    <w:qFormat/>
    <w:rsid w:val="00D50B29"/>
    <w:rPr>
      <w:rFonts w:ascii="Calibri" w:hAnsi="Calibri"/>
      <w:sz w:val="22"/>
      <w:szCs w:val="22"/>
    </w:rPr>
  </w:style>
  <w:style w:type="paragraph" w:styleId="z-">
    <w:name w:val="HTML Top of Form"/>
    <w:basedOn w:val="a"/>
    <w:next w:val="a"/>
    <w:link w:val="z-Char"/>
    <w:uiPriority w:val="99"/>
    <w:unhideWhenUsed/>
    <w:rsid w:val="00D50B29"/>
    <w:pPr>
      <w:widowControl/>
      <w:pBdr>
        <w:bottom w:val="single" w:sz="6" w:space="1" w:color="auto"/>
      </w:pBdr>
      <w:jc w:val="center"/>
    </w:pPr>
    <w:rPr>
      <w:rFonts w:ascii="Arial" w:hAnsi="Arial"/>
      <w:vanish/>
      <w:kern w:val="0"/>
      <w:sz w:val="16"/>
      <w:szCs w:val="16"/>
    </w:rPr>
  </w:style>
  <w:style w:type="paragraph" w:styleId="af7">
    <w:name w:val="Revision"/>
    <w:uiPriority w:val="99"/>
    <w:semiHidden/>
    <w:rsid w:val="00D50B29"/>
    <w:rPr>
      <w:kern w:val="2"/>
      <w:sz w:val="21"/>
      <w:szCs w:val="24"/>
    </w:rPr>
  </w:style>
  <w:style w:type="paragraph" w:customStyle="1" w:styleId="Default">
    <w:name w:val="Default"/>
    <w:link w:val="DefaultChar"/>
    <w:uiPriority w:val="99"/>
    <w:rsid w:val="00D50B29"/>
    <w:pPr>
      <w:autoSpaceDE w:val="0"/>
      <w:autoSpaceDN w:val="0"/>
      <w:adjustRightInd w:val="0"/>
    </w:pPr>
    <w:rPr>
      <w:color w:val="000000"/>
      <w:sz w:val="24"/>
      <w:szCs w:val="24"/>
      <w:lang w:eastAsia="en-US"/>
    </w:rPr>
  </w:style>
  <w:style w:type="paragraph" w:styleId="z-0">
    <w:name w:val="HTML Bottom of Form"/>
    <w:basedOn w:val="a"/>
    <w:next w:val="a"/>
    <w:link w:val="z-Char0"/>
    <w:uiPriority w:val="99"/>
    <w:unhideWhenUsed/>
    <w:rsid w:val="00D50B29"/>
    <w:pPr>
      <w:widowControl/>
      <w:pBdr>
        <w:top w:val="single" w:sz="6" w:space="1" w:color="auto"/>
      </w:pBdr>
      <w:jc w:val="center"/>
    </w:pPr>
    <w:rPr>
      <w:rFonts w:ascii="Arial" w:hAnsi="Arial"/>
      <w:vanish/>
      <w:kern w:val="0"/>
      <w:sz w:val="16"/>
      <w:szCs w:val="16"/>
    </w:rPr>
  </w:style>
  <w:style w:type="paragraph" w:customStyle="1" w:styleId="tgt2">
    <w:name w:val="tgt2"/>
    <w:basedOn w:val="a"/>
    <w:rsid w:val="00D50B29"/>
    <w:pPr>
      <w:widowControl/>
      <w:spacing w:after="150" w:line="360" w:lineRule="auto"/>
      <w:jc w:val="left"/>
    </w:pPr>
    <w:rPr>
      <w:rFonts w:ascii="宋体" w:hAnsi="宋体" w:cs="宋体"/>
      <w:b/>
      <w:bCs/>
      <w:kern w:val="0"/>
      <w:sz w:val="36"/>
      <w:szCs w:val="36"/>
    </w:rPr>
  </w:style>
  <w:style w:type="paragraph" w:customStyle="1" w:styleId="p0">
    <w:name w:val="p0"/>
    <w:basedOn w:val="a"/>
    <w:rsid w:val="00D50B29"/>
    <w:pPr>
      <w:widowControl/>
    </w:pPr>
    <w:rPr>
      <w:rFonts w:ascii="宋体" w:hAnsi="宋体" w:cs="宋体"/>
      <w:kern w:val="0"/>
      <w:szCs w:val="21"/>
    </w:rPr>
  </w:style>
  <w:style w:type="paragraph" w:customStyle="1" w:styleId="AppHeading1">
    <w:name w:val="App Heading 1"/>
    <w:basedOn w:val="1"/>
    <w:uiPriority w:val="99"/>
    <w:rsid w:val="00D50B29"/>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TOC">
    <w:name w:val="TOC Heading"/>
    <w:basedOn w:val="1"/>
    <w:next w:val="a"/>
    <w:uiPriority w:val="39"/>
    <w:qFormat/>
    <w:rsid w:val="00D50B29"/>
    <w:pPr>
      <w:widowControl/>
      <w:spacing w:before="480" w:after="0" w:line="276" w:lineRule="auto"/>
      <w:jc w:val="left"/>
      <w:outlineLvl w:val="9"/>
    </w:pPr>
    <w:rPr>
      <w:rFonts w:ascii="Cambria" w:hAnsi="Cambria"/>
      <w:color w:val="365F91"/>
      <w:kern w:val="0"/>
      <w:sz w:val="28"/>
      <w:szCs w:val="28"/>
    </w:rPr>
  </w:style>
  <w:style w:type="table" w:customStyle="1" w:styleId="21">
    <w:name w:val="无格式表格 21"/>
    <w:basedOn w:val="a1"/>
    <w:uiPriority w:val="42"/>
    <w:rsid w:val="00E8392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8">
    <w:name w:val="Table Grid"/>
    <w:basedOn w:val="a1"/>
    <w:uiPriority w:val="99"/>
    <w:rsid w:val="007F6C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不明显强调1"/>
    <w:basedOn w:val="a"/>
    <w:uiPriority w:val="34"/>
    <w:qFormat/>
    <w:rsid w:val="0080113C"/>
    <w:pPr>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B29"/>
    <w:pPr>
      <w:widowControl w:val="0"/>
      <w:jc w:val="both"/>
    </w:pPr>
    <w:rPr>
      <w:kern w:val="2"/>
      <w:sz w:val="21"/>
      <w:szCs w:val="24"/>
    </w:rPr>
  </w:style>
  <w:style w:type="paragraph" w:styleId="1">
    <w:name w:val="heading 1"/>
    <w:basedOn w:val="a"/>
    <w:next w:val="a"/>
    <w:link w:val="1Char"/>
    <w:qFormat/>
    <w:rsid w:val="00D50B2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0B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50B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sid w:val="00D50B29"/>
    <w:rPr>
      <w:rFonts w:ascii="Calibri" w:hAnsi="Calibri"/>
      <w:sz w:val="22"/>
      <w:szCs w:val="22"/>
      <w:lang w:val="en-US" w:eastAsia="zh-CN" w:bidi="ar-SA"/>
    </w:rPr>
  </w:style>
  <w:style w:type="character" w:customStyle="1" w:styleId="bdsmore2">
    <w:name w:val="bds_more2"/>
    <w:basedOn w:val="a0"/>
    <w:rsid w:val="00D50B29"/>
  </w:style>
  <w:style w:type="character" w:customStyle="1" w:styleId="bdsmore">
    <w:name w:val="bds_more"/>
    <w:basedOn w:val="a0"/>
    <w:rsid w:val="00D50B29"/>
  </w:style>
  <w:style w:type="character" w:styleId="HTML">
    <w:name w:val="HTML Cite"/>
    <w:rsid w:val="00D50B29"/>
    <w:rPr>
      <w:i w:val="0"/>
    </w:rPr>
  </w:style>
  <w:style w:type="character" w:styleId="a4">
    <w:name w:val="FollowedHyperlink"/>
    <w:rsid w:val="00D50B29"/>
    <w:rPr>
      <w:color w:val="800080"/>
      <w:u w:val="single"/>
    </w:rPr>
  </w:style>
  <w:style w:type="character" w:customStyle="1" w:styleId="Char0">
    <w:name w:val="页眉 Char"/>
    <w:link w:val="a5"/>
    <w:uiPriority w:val="99"/>
    <w:rsid w:val="00D50B29"/>
    <w:rPr>
      <w:kern w:val="2"/>
      <w:sz w:val="18"/>
      <w:szCs w:val="18"/>
    </w:rPr>
  </w:style>
  <w:style w:type="character" w:customStyle="1" w:styleId="3Char">
    <w:name w:val="标题 3 Char"/>
    <w:link w:val="3"/>
    <w:semiHidden/>
    <w:rsid w:val="00D50B29"/>
    <w:rPr>
      <w:b/>
      <w:bCs/>
      <w:kern w:val="2"/>
      <w:sz w:val="32"/>
      <w:szCs w:val="32"/>
    </w:rPr>
  </w:style>
  <w:style w:type="character" w:customStyle="1" w:styleId="bdsnopic">
    <w:name w:val="bds_nopic"/>
    <w:basedOn w:val="a0"/>
    <w:rsid w:val="00D50B29"/>
  </w:style>
  <w:style w:type="character" w:customStyle="1" w:styleId="Char1">
    <w:name w:val="纯文本 Char"/>
    <w:link w:val="a6"/>
    <w:uiPriority w:val="99"/>
    <w:rsid w:val="00D50B29"/>
    <w:rPr>
      <w:rFonts w:ascii="Calibri" w:eastAsia="楷体" w:hAnsi="Courier New" w:cs="Courier New"/>
      <w:kern w:val="2"/>
      <w:sz w:val="28"/>
      <w:szCs w:val="21"/>
    </w:rPr>
  </w:style>
  <w:style w:type="character" w:styleId="HTML0">
    <w:name w:val="HTML Code"/>
    <w:rsid w:val="00D50B29"/>
    <w:rPr>
      <w:rFonts w:ascii="Courier New" w:hAnsi="Courier New"/>
      <w:sz w:val="20"/>
    </w:rPr>
  </w:style>
  <w:style w:type="character" w:customStyle="1" w:styleId="Char2">
    <w:name w:val="标题 Char"/>
    <w:link w:val="a7"/>
    <w:rsid w:val="00D50B29"/>
    <w:rPr>
      <w:rFonts w:ascii="Cambria" w:hAnsi="Cambria" w:cs="Times New Roman"/>
      <w:b/>
      <w:bCs/>
      <w:kern w:val="2"/>
      <w:sz w:val="32"/>
      <w:szCs w:val="32"/>
    </w:rPr>
  </w:style>
  <w:style w:type="character" w:customStyle="1" w:styleId="charattribute1">
    <w:name w:val="charattribute1"/>
    <w:basedOn w:val="a0"/>
    <w:rsid w:val="00D50B29"/>
  </w:style>
  <w:style w:type="character" w:customStyle="1" w:styleId="1Char">
    <w:name w:val="标题 1 Char"/>
    <w:link w:val="1"/>
    <w:rsid w:val="00D50B29"/>
    <w:rPr>
      <w:b/>
      <w:bCs/>
      <w:kern w:val="44"/>
      <w:sz w:val="44"/>
      <w:szCs w:val="44"/>
    </w:rPr>
  </w:style>
  <w:style w:type="character" w:customStyle="1" w:styleId="Char3">
    <w:name w:val="页脚 Char"/>
    <w:link w:val="a8"/>
    <w:uiPriority w:val="99"/>
    <w:rsid w:val="00D50B29"/>
    <w:rPr>
      <w:kern w:val="2"/>
      <w:sz w:val="18"/>
      <w:szCs w:val="18"/>
    </w:rPr>
  </w:style>
  <w:style w:type="character" w:customStyle="1" w:styleId="apple-converted-space">
    <w:name w:val="apple-converted-space"/>
    <w:rsid w:val="00D50B29"/>
  </w:style>
  <w:style w:type="character" w:customStyle="1" w:styleId="bdsnopic1">
    <w:name w:val="bds_nopic1"/>
    <w:basedOn w:val="a0"/>
    <w:rsid w:val="00D50B29"/>
  </w:style>
  <w:style w:type="character" w:customStyle="1" w:styleId="Char4">
    <w:name w:val="批注主题 Char"/>
    <w:link w:val="a9"/>
    <w:rsid w:val="00D50B29"/>
    <w:rPr>
      <w:b/>
      <w:bCs/>
      <w:kern w:val="2"/>
      <w:sz w:val="21"/>
      <w:szCs w:val="24"/>
    </w:rPr>
  </w:style>
  <w:style w:type="character" w:styleId="aa">
    <w:name w:val="Strong"/>
    <w:uiPriority w:val="22"/>
    <w:qFormat/>
    <w:rsid w:val="00D50B29"/>
    <w:rPr>
      <w:b/>
    </w:rPr>
  </w:style>
  <w:style w:type="character" w:customStyle="1" w:styleId="bdsnopic2">
    <w:name w:val="bds_nopic2"/>
    <w:basedOn w:val="a0"/>
    <w:rsid w:val="00D50B29"/>
  </w:style>
  <w:style w:type="character" w:customStyle="1" w:styleId="Char5">
    <w:name w:val="脚注文本 Char"/>
    <w:link w:val="ab"/>
    <w:uiPriority w:val="99"/>
    <w:rsid w:val="00D50B29"/>
    <w:rPr>
      <w:kern w:val="2"/>
      <w:sz w:val="18"/>
      <w:szCs w:val="18"/>
    </w:rPr>
  </w:style>
  <w:style w:type="character" w:customStyle="1" w:styleId="current">
    <w:name w:val="current"/>
    <w:rsid w:val="00D50B29"/>
    <w:rPr>
      <w:b/>
      <w:color w:val="FFFFFF"/>
      <w:bdr w:val="single" w:sz="6" w:space="0" w:color="B2E25B"/>
      <w:shd w:val="clear" w:color="auto" w:fill="B2E25B"/>
    </w:rPr>
  </w:style>
  <w:style w:type="character" w:styleId="ac">
    <w:name w:val="page number"/>
    <w:rsid w:val="00D50B29"/>
    <w:rPr>
      <w:rFonts w:cs="Times New Roman"/>
    </w:rPr>
  </w:style>
  <w:style w:type="character" w:customStyle="1" w:styleId="DefaultChar">
    <w:name w:val="Default Char"/>
    <w:link w:val="Default"/>
    <w:uiPriority w:val="99"/>
    <w:rsid w:val="00D50B29"/>
    <w:rPr>
      <w:color w:val="000000"/>
      <w:sz w:val="24"/>
      <w:szCs w:val="24"/>
      <w:lang w:val="en-US" w:eastAsia="en-US" w:bidi="ar-SA"/>
    </w:rPr>
  </w:style>
  <w:style w:type="character" w:customStyle="1" w:styleId="infomblog">
    <w:name w:val="infomblog"/>
    <w:basedOn w:val="a0"/>
    <w:rsid w:val="00D50B29"/>
  </w:style>
  <w:style w:type="character" w:customStyle="1" w:styleId="Char6">
    <w:name w:val="批注文字 Char"/>
    <w:link w:val="ad"/>
    <w:rsid w:val="00D50B29"/>
    <w:rPr>
      <w:kern w:val="2"/>
      <w:sz w:val="21"/>
      <w:szCs w:val="24"/>
    </w:rPr>
  </w:style>
  <w:style w:type="character" w:customStyle="1" w:styleId="web-item2">
    <w:name w:val="web-item2"/>
    <w:rsid w:val="00D50B29"/>
    <w:rPr>
      <w:sz w:val="18"/>
      <w:szCs w:val="18"/>
    </w:rPr>
  </w:style>
  <w:style w:type="character" w:styleId="ae">
    <w:name w:val="Hyperlink"/>
    <w:uiPriority w:val="99"/>
    <w:rsid w:val="00D50B29"/>
    <w:rPr>
      <w:color w:val="0000FF"/>
      <w:u w:val="single"/>
    </w:rPr>
  </w:style>
  <w:style w:type="character" w:styleId="af">
    <w:name w:val="Emphasis"/>
    <w:qFormat/>
    <w:rsid w:val="00D50B29"/>
    <w:rPr>
      <w:i w:val="0"/>
    </w:rPr>
  </w:style>
  <w:style w:type="character" w:customStyle="1" w:styleId="sign">
    <w:name w:val="sign"/>
    <w:basedOn w:val="a0"/>
    <w:rsid w:val="00D50B29"/>
  </w:style>
  <w:style w:type="character" w:customStyle="1" w:styleId="bdsmore1">
    <w:name w:val="bds_more1"/>
    <w:rsid w:val="00D50B29"/>
    <w:rPr>
      <w:rFonts w:ascii="宋体" w:eastAsia="宋体" w:hAnsi="宋体" w:cs="宋体" w:hint="eastAsia"/>
    </w:rPr>
  </w:style>
  <w:style w:type="character" w:customStyle="1" w:styleId="2Char">
    <w:name w:val="标题 2 Char"/>
    <w:link w:val="2"/>
    <w:rsid w:val="00D50B29"/>
    <w:rPr>
      <w:rFonts w:ascii="Cambria" w:eastAsia="宋体" w:hAnsi="Cambria" w:cs="Times New Roman"/>
      <w:b/>
      <w:bCs/>
      <w:kern w:val="2"/>
      <w:sz w:val="32"/>
      <w:szCs w:val="32"/>
    </w:rPr>
  </w:style>
  <w:style w:type="character" w:styleId="af0">
    <w:name w:val="annotation reference"/>
    <w:rsid w:val="00D50B29"/>
    <w:rPr>
      <w:sz w:val="21"/>
      <w:szCs w:val="21"/>
    </w:rPr>
  </w:style>
  <w:style w:type="character" w:customStyle="1" w:styleId="z-Char">
    <w:name w:val="z-窗体顶端 Char"/>
    <w:link w:val="z-"/>
    <w:uiPriority w:val="99"/>
    <w:semiHidden/>
    <w:rsid w:val="00D50B29"/>
    <w:rPr>
      <w:rFonts w:ascii="Arial" w:hAnsi="Arial" w:cs="Arial"/>
      <w:vanish/>
      <w:sz w:val="16"/>
      <w:szCs w:val="16"/>
    </w:rPr>
  </w:style>
  <w:style w:type="character" w:customStyle="1" w:styleId="Char7">
    <w:name w:val="批注框文本 Char"/>
    <w:link w:val="af1"/>
    <w:rsid w:val="00D50B29"/>
    <w:rPr>
      <w:kern w:val="2"/>
      <w:sz w:val="18"/>
      <w:szCs w:val="18"/>
    </w:rPr>
  </w:style>
  <w:style w:type="character" w:customStyle="1" w:styleId="disabled">
    <w:name w:val="disabled"/>
    <w:rsid w:val="00D50B29"/>
    <w:rPr>
      <w:color w:val="CCCCCC"/>
      <w:bdr w:val="single" w:sz="6" w:space="0" w:color="FFFFFF"/>
    </w:rPr>
  </w:style>
  <w:style w:type="character" w:styleId="af2">
    <w:name w:val="footnote reference"/>
    <w:uiPriority w:val="99"/>
    <w:rsid w:val="00D50B29"/>
    <w:rPr>
      <w:vertAlign w:val="superscript"/>
    </w:rPr>
  </w:style>
  <w:style w:type="character" w:customStyle="1" w:styleId="z-Char0">
    <w:name w:val="z-窗体底端 Char"/>
    <w:link w:val="z-0"/>
    <w:uiPriority w:val="99"/>
    <w:rsid w:val="00D50B29"/>
    <w:rPr>
      <w:rFonts w:ascii="Arial" w:hAnsi="Arial" w:cs="Arial"/>
      <w:vanish/>
      <w:sz w:val="16"/>
      <w:szCs w:val="16"/>
    </w:rPr>
  </w:style>
  <w:style w:type="character" w:customStyle="1" w:styleId="CharAttribute11">
    <w:name w:val="CharAttribute11"/>
    <w:rsid w:val="00D50B29"/>
    <w:rPr>
      <w:rFonts w:ascii="仿宋_GB2312" w:eastAsia="宋体" w:hAnsi="宋体"/>
      <w:sz w:val="28"/>
    </w:rPr>
  </w:style>
  <w:style w:type="paragraph" w:styleId="a9">
    <w:name w:val="annotation subject"/>
    <w:basedOn w:val="ad"/>
    <w:next w:val="ad"/>
    <w:link w:val="Char4"/>
    <w:rsid w:val="00D50B29"/>
    <w:rPr>
      <w:b/>
      <w:bCs/>
    </w:rPr>
  </w:style>
  <w:style w:type="paragraph" w:styleId="af3">
    <w:name w:val="caption"/>
    <w:basedOn w:val="a"/>
    <w:next w:val="a"/>
    <w:qFormat/>
    <w:rsid w:val="00D50B29"/>
    <w:rPr>
      <w:rFonts w:ascii="Cambria" w:eastAsia="黑体" w:hAnsi="Cambria"/>
      <w:sz w:val="20"/>
      <w:szCs w:val="20"/>
    </w:rPr>
  </w:style>
  <w:style w:type="paragraph" w:styleId="ad">
    <w:name w:val="annotation text"/>
    <w:basedOn w:val="a"/>
    <w:link w:val="Char6"/>
    <w:rsid w:val="00D50B29"/>
    <w:pPr>
      <w:jc w:val="left"/>
    </w:pPr>
  </w:style>
  <w:style w:type="paragraph" w:customStyle="1" w:styleId="ParaAttribute9">
    <w:name w:val="ParaAttribute9"/>
    <w:rsid w:val="00D50B29"/>
    <w:pPr>
      <w:widowControl w:val="0"/>
      <w:wordWrap w:val="0"/>
      <w:ind w:firstLine="560"/>
    </w:pPr>
    <w:rPr>
      <w:rFonts w:eastAsia="Batang"/>
    </w:rPr>
  </w:style>
  <w:style w:type="paragraph" w:styleId="a7">
    <w:name w:val="Title"/>
    <w:basedOn w:val="a"/>
    <w:next w:val="a"/>
    <w:link w:val="Char2"/>
    <w:qFormat/>
    <w:rsid w:val="00D50B29"/>
    <w:pPr>
      <w:spacing w:before="240" w:after="60"/>
      <w:jc w:val="center"/>
      <w:outlineLvl w:val="0"/>
    </w:pPr>
    <w:rPr>
      <w:rFonts w:ascii="Cambria" w:hAnsi="Cambria"/>
      <w:b/>
      <w:bCs/>
      <w:sz w:val="32"/>
      <w:szCs w:val="32"/>
    </w:rPr>
  </w:style>
  <w:style w:type="paragraph" w:styleId="af4">
    <w:name w:val="Normal (Web)"/>
    <w:basedOn w:val="a"/>
    <w:uiPriority w:val="99"/>
    <w:unhideWhenUsed/>
    <w:rsid w:val="00D50B29"/>
    <w:pPr>
      <w:widowControl/>
      <w:spacing w:before="100" w:beforeAutospacing="1" w:after="100" w:afterAutospacing="1"/>
      <w:jc w:val="left"/>
    </w:pPr>
    <w:rPr>
      <w:rFonts w:ascii="宋体" w:hAnsi="宋体" w:cs="宋体"/>
      <w:kern w:val="0"/>
      <w:sz w:val="24"/>
    </w:rPr>
  </w:style>
  <w:style w:type="paragraph" w:customStyle="1" w:styleId="10">
    <w:name w:val="列出段落1"/>
    <w:uiPriority w:val="34"/>
    <w:qFormat/>
    <w:rsid w:val="00D50B29"/>
    <w:pPr>
      <w:ind w:firstLineChars="200" w:firstLine="420"/>
    </w:pPr>
  </w:style>
  <w:style w:type="paragraph" w:styleId="a6">
    <w:name w:val="Plain Text"/>
    <w:basedOn w:val="a"/>
    <w:link w:val="Char1"/>
    <w:uiPriority w:val="99"/>
    <w:unhideWhenUsed/>
    <w:rsid w:val="00D50B29"/>
    <w:pPr>
      <w:jc w:val="left"/>
    </w:pPr>
    <w:rPr>
      <w:rFonts w:ascii="Calibri" w:eastAsia="楷体" w:hAnsi="Courier New"/>
      <w:sz w:val="28"/>
      <w:szCs w:val="21"/>
    </w:rPr>
  </w:style>
  <w:style w:type="paragraph" w:styleId="11">
    <w:name w:val="toc 1"/>
    <w:basedOn w:val="a"/>
    <w:next w:val="a"/>
    <w:uiPriority w:val="39"/>
    <w:rsid w:val="00D50B29"/>
    <w:pPr>
      <w:tabs>
        <w:tab w:val="right" w:leader="dot" w:pos="8296"/>
      </w:tabs>
      <w:ind w:leftChars="-1" w:left="-2" w:firstLine="2"/>
    </w:pPr>
  </w:style>
  <w:style w:type="paragraph" w:styleId="30">
    <w:name w:val="toc 3"/>
    <w:basedOn w:val="a"/>
    <w:next w:val="a"/>
    <w:uiPriority w:val="39"/>
    <w:rsid w:val="00D50B29"/>
    <w:pPr>
      <w:ind w:leftChars="400" w:left="840"/>
    </w:pPr>
  </w:style>
  <w:style w:type="paragraph" w:styleId="a5">
    <w:name w:val="header"/>
    <w:basedOn w:val="a"/>
    <w:link w:val="Char0"/>
    <w:uiPriority w:val="99"/>
    <w:rsid w:val="00D50B29"/>
    <w:pPr>
      <w:pBdr>
        <w:bottom w:val="single" w:sz="6" w:space="1" w:color="auto"/>
      </w:pBdr>
      <w:tabs>
        <w:tab w:val="center" w:pos="4153"/>
        <w:tab w:val="right" w:pos="8306"/>
      </w:tabs>
      <w:snapToGrid w:val="0"/>
      <w:jc w:val="center"/>
    </w:pPr>
    <w:rPr>
      <w:sz w:val="18"/>
      <w:szCs w:val="18"/>
    </w:rPr>
  </w:style>
  <w:style w:type="paragraph" w:styleId="af1">
    <w:name w:val="Balloon Text"/>
    <w:basedOn w:val="a"/>
    <w:link w:val="Char7"/>
    <w:rsid w:val="00D50B29"/>
    <w:rPr>
      <w:sz w:val="18"/>
      <w:szCs w:val="18"/>
    </w:rPr>
  </w:style>
  <w:style w:type="paragraph" w:styleId="af5">
    <w:name w:val="Date"/>
    <w:basedOn w:val="a"/>
    <w:next w:val="a"/>
    <w:rsid w:val="00D50B29"/>
    <w:pPr>
      <w:ind w:leftChars="2500" w:left="100"/>
    </w:pPr>
  </w:style>
  <w:style w:type="paragraph" w:styleId="20">
    <w:name w:val="toc 2"/>
    <w:basedOn w:val="a"/>
    <w:next w:val="a"/>
    <w:uiPriority w:val="39"/>
    <w:rsid w:val="00D50B29"/>
    <w:pPr>
      <w:ind w:leftChars="200" w:left="420"/>
    </w:pPr>
  </w:style>
  <w:style w:type="paragraph" w:styleId="af6">
    <w:name w:val="List Paragraph"/>
    <w:basedOn w:val="a"/>
    <w:uiPriority w:val="34"/>
    <w:qFormat/>
    <w:rsid w:val="00D50B29"/>
    <w:pPr>
      <w:ind w:firstLineChars="200" w:firstLine="420"/>
    </w:pPr>
    <w:rPr>
      <w:rFonts w:ascii="Calibri" w:hAnsi="Calibri"/>
      <w:szCs w:val="22"/>
    </w:rPr>
  </w:style>
  <w:style w:type="paragraph" w:styleId="a8">
    <w:name w:val="footer"/>
    <w:basedOn w:val="a"/>
    <w:link w:val="Char3"/>
    <w:uiPriority w:val="99"/>
    <w:rsid w:val="00D50B29"/>
    <w:pPr>
      <w:tabs>
        <w:tab w:val="center" w:pos="4153"/>
        <w:tab w:val="right" w:pos="8306"/>
      </w:tabs>
      <w:snapToGrid w:val="0"/>
      <w:jc w:val="left"/>
    </w:pPr>
    <w:rPr>
      <w:sz w:val="18"/>
      <w:szCs w:val="18"/>
    </w:rPr>
  </w:style>
  <w:style w:type="paragraph" w:styleId="ab">
    <w:name w:val="footnote text"/>
    <w:basedOn w:val="a"/>
    <w:link w:val="Char5"/>
    <w:uiPriority w:val="99"/>
    <w:rsid w:val="00D50B29"/>
    <w:pPr>
      <w:snapToGrid w:val="0"/>
      <w:jc w:val="left"/>
    </w:pPr>
    <w:rPr>
      <w:sz w:val="18"/>
      <w:szCs w:val="18"/>
    </w:rPr>
  </w:style>
  <w:style w:type="paragraph" w:styleId="a3">
    <w:name w:val="No Spacing"/>
    <w:link w:val="Char"/>
    <w:uiPriority w:val="1"/>
    <w:qFormat/>
    <w:rsid w:val="00D50B29"/>
    <w:rPr>
      <w:rFonts w:ascii="Calibri" w:hAnsi="Calibri"/>
      <w:sz w:val="22"/>
      <w:szCs w:val="22"/>
    </w:rPr>
  </w:style>
  <w:style w:type="paragraph" w:styleId="z-">
    <w:name w:val="HTML Top of Form"/>
    <w:basedOn w:val="a"/>
    <w:next w:val="a"/>
    <w:link w:val="z-Char"/>
    <w:uiPriority w:val="99"/>
    <w:unhideWhenUsed/>
    <w:rsid w:val="00D50B29"/>
    <w:pPr>
      <w:widowControl/>
      <w:pBdr>
        <w:bottom w:val="single" w:sz="6" w:space="1" w:color="auto"/>
      </w:pBdr>
      <w:jc w:val="center"/>
    </w:pPr>
    <w:rPr>
      <w:rFonts w:ascii="Arial" w:hAnsi="Arial"/>
      <w:vanish/>
      <w:kern w:val="0"/>
      <w:sz w:val="16"/>
      <w:szCs w:val="16"/>
    </w:rPr>
  </w:style>
  <w:style w:type="paragraph" w:styleId="af7">
    <w:name w:val="Revision"/>
    <w:uiPriority w:val="99"/>
    <w:semiHidden/>
    <w:rsid w:val="00D50B29"/>
    <w:rPr>
      <w:kern w:val="2"/>
      <w:sz w:val="21"/>
      <w:szCs w:val="24"/>
    </w:rPr>
  </w:style>
  <w:style w:type="paragraph" w:customStyle="1" w:styleId="Default">
    <w:name w:val="Default"/>
    <w:link w:val="DefaultChar"/>
    <w:uiPriority w:val="99"/>
    <w:rsid w:val="00D50B29"/>
    <w:pPr>
      <w:autoSpaceDE w:val="0"/>
      <w:autoSpaceDN w:val="0"/>
      <w:adjustRightInd w:val="0"/>
    </w:pPr>
    <w:rPr>
      <w:color w:val="000000"/>
      <w:sz w:val="24"/>
      <w:szCs w:val="24"/>
      <w:lang w:eastAsia="en-US"/>
    </w:rPr>
  </w:style>
  <w:style w:type="paragraph" w:styleId="z-0">
    <w:name w:val="HTML Bottom of Form"/>
    <w:basedOn w:val="a"/>
    <w:next w:val="a"/>
    <w:link w:val="z-Char0"/>
    <w:uiPriority w:val="99"/>
    <w:unhideWhenUsed/>
    <w:rsid w:val="00D50B29"/>
    <w:pPr>
      <w:widowControl/>
      <w:pBdr>
        <w:top w:val="single" w:sz="6" w:space="1" w:color="auto"/>
      </w:pBdr>
      <w:jc w:val="center"/>
    </w:pPr>
    <w:rPr>
      <w:rFonts w:ascii="Arial" w:hAnsi="Arial"/>
      <w:vanish/>
      <w:kern w:val="0"/>
      <w:sz w:val="16"/>
      <w:szCs w:val="16"/>
    </w:rPr>
  </w:style>
  <w:style w:type="paragraph" w:customStyle="1" w:styleId="tgt2">
    <w:name w:val="tgt2"/>
    <w:basedOn w:val="a"/>
    <w:rsid w:val="00D50B29"/>
    <w:pPr>
      <w:widowControl/>
      <w:spacing w:after="150" w:line="360" w:lineRule="auto"/>
      <w:jc w:val="left"/>
    </w:pPr>
    <w:rPr>
      <w:rFonts w:ascii="宋体" w:hAnsi="宋体" w:cs="宋体"/>
      <w:b/>
      <w:bCs/>
      <w:kern w:val="0"/>
      <w:sz w:val="36"/>
      <w:szCs w:val="36"/>
    </w:rPr>
  </w:style>
  <w:style w:type="paragraph" w:customStyle="1" w:styleId="p0">
    <w:name w:val="p0"/>
    <w:basedOn w:val="a"/>
    <w:rsid w:val="00D50B29"/>
    <w:pPr>
      <w:widowControl/>
    </w:pPr>
    <w:rPr>
      <w:rFonts w:ascii="宋体" w:hAnsi="宋体" w:cs="宋体"/>
      <w:kern w:val="0"/>
      <w:szCs w:val="21"/>
    </w:rPr>
  </w:style>
  <w:style w:type="paragraph" w:customStyle="1" w:styleId="AppHeading1">
    <w:name w:val="App Heading 1"/>
    <w:basedOn w:val="1"/>
    <w:uiPriority w:val="99"/>
    <w:rsid w:val="00D50B29"/>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TOC">
    <w:name w:val="TOC Heading"/>
    <w:basedOn w:val="1"/>
    <w:next w:val="a"/>
    <w:uiPriority w:val="39"/>
    <w:qFormat/>
    <w:rsid w:val="00D50B29"/>
    <w:pPr>
      <w:widowControl/>
      <w:spacing w:before="480" w:after="0" w:line="276" w:lineRule="auto"/>
      <w:jc w:val="left"/>
      <w:outlineLvl w:val="9"/>
    </w:pPr>
    <w:rPr>
      <w:rFonts w:ascii="Cambria" w:hAnsi="Cambria"/>
      <w:color w:val="365F91"/>
      <w:kern w:val="0"/>
      <w:sz w:val="28"/>
      <w:szCs w:val="28"/>
    </w:rPr>
  </w:style>
  <w:style w:type="table" w:customStyle="1" w:styleId="21">
    <w:name w:val="无格式表格 21"/>
    <w:basedOn w:val="a1"/>
    <w:uiPriority w:val="42"/>
    <w:rsid w:val="00E8392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8">
    <w:name w:val="Table Grid"/>
    <w:basedOn w:val="a1"/>
    <w:uiPriority w:val="99"/>
    <w:rsid w:val="007F6C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不明显强调1"/>
    <w:basedOn w:val="a"/>
    <w:uiPriority w:val="34"/>
    <w:qFormat/>
    <w:rsid w:val="0080113C"/>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6758">
      <w:bodyDiv w:val="1"/>
      <w:marLeft w:val="0"/>
      <w:marRight w:val="0"/>
      <w:marTop w:val="0"/>
      <w:marBottom w:val="0"/>
      <w:divBdr>
        <w:top w:val="none" w:sz="0" w:space="0" w:color="auto"/>
        <w:left w:val="none" w:sz="0" w:space="0" w:color="auto"/>
        <w:bottom w:val="none" w:sz="0" w:space="0" w:color="auto"/>
        <w:right w:val="none" w:sz="0" w:space="0" w:color="auto"/>
      </w:divBdr>
    </w:div>
    <w:div w:id="143400202">
      <w:bodyDiv w:val="1"/>
      <w:marLeft w:val="0"/>
      <w:marRight w:val="0"/>
      <w:marTop w:val="0"/>
      <w:marBottom w:val="0"/>
      <w:divBdr>
        <w:top w:val="none" w:sz="0" w:space="0" w:color="auto"/>
        <w:left w:val="none" w:sz="0" w:space="0" w:color="auto"/>
        <w:bottom w:val="none" w:sz="0" w:space="0" w:color="auto"/>
        <w:right w:val="none" w:sz="0" w:space="0" w:color="auto"/>
      </w:divBdr>
    </w:div>
    <w:div w:id="187565196">
      <w:bodyDiv w:val="1"/>
      <w:marLeft w:val="0"/>
      <w:marRight w:val="0"/>
      <w:marTop w:val="0"/>
      <w:marBottom w:val="0"/>
      <w:divBdr>
        <w:top w:val="none" w:sz="0" w:space="0" w:color="auto"/>
        <w:left w:val="none" w:sz="0" w:space="0" w:color="auto"/>
        <w:bottom w:val="none" w:sz="0" w:space="0" w:color="auto"/>
        <w:right w:val="none" w:sz="0" w:space="0" w:color="auto"/>
      </w:divBdr>
    </w:div>
    <w:div w:id="274673795">
      <w:bodyDiv w:val="1"/>
      <w:marLeft w:val="0"/>
      <w:marRight w:val="0"/>
      <w:marTop w:val="0"/>
      <w:marBottom w:val="0"/>
      <w:divBdr>
        <w:top w:val="none" w:sz="0" w:space="0" w:color="auto"/>
        <w:left w:val="none" w:sz="0" w:space="0" w:color="auto"/>
        <w:bottom w:val="none" w:sz="0" w:space="0" w:color="auto"/>
        <w:right w:val="none" w:sz="0" w:space="0" w:color="auto"/>
      </w:divBdr>
    </w:div>
    <w:div w:id="327951161">
      <w:bodyDiv w:val="1"/>
      <w:marLeft w:val="0"/>
      <w:marRight w:val="0"/>
      <w:marTop w:val="0"/>
      <w:marBottom w:val="0"/>
      <w:divBdr>
        <w:top w:val="none" w:sz="0" w:space="0" w:color="auto"/>
        <w:left w:val="none" w:sz="0" w:space="0" w:color="auto"/>
        <w:bottom w:val="none" w:sz="0" w:space="0" w:color="auto"/>
        <w:right w:val="none" w:sz="0" w:space="0" w:color="auto"/>
      </w:divBdr>
      <w:divsChild>
        <w:div w:id="1320768708">
          <w:marLeft w:val="0"/>
          <w:marRight w:val="0"/>
          <w:marTop w:val="0"/>
          <w:marBottom w:val="0"/>
          <w:divBdr>
            <w:top w:val="none" w:sz="0" w:space="0" w:color="auto"/>
            <w:left w:val="none" w:sz="0" w:space="0" w:color="auto"/>
            <w:bottom w:val="none" w:sz="0" w:space="0" w:color="auto"/>
            <w:right w:val="none" w:sz="0" w:space="0" w:color="auto"/>
          </w:divBdr>
          <w:divsChild>
            <w:div w:id="1156996875">
              <w:marLeft w:val="0"/>
              <w:marRight w:val="0"/>
              <w:marTop w:val="0"/>
              <w:marBottom w:val="0"/>
              <w:divBdr>
                <w:top w:val="none" w:sz="0" w:space="0" w:color="auto"/>
                <w:left w:val="none" w:sz="0" w:space="0" w:color="auto"/>
                <w:bottom w:val="none" w:sz="0" w:space="0" w:color="auto"/>
                <w:right w:val="none" w:sz="0" w:space="0" w:color="auto"/>
              </w:divBdr>
              <w:divsChild>
                <w:div w:id="1866819870">
                  <w:marLeft w:val="0"/>
                  <w:marRight w:val="0"/>
                  <w:marTop w:val="0"/>
                  <w:marBottom w:val="0"/>
                  <w:divBdr>
                    <w:top w:val="none" w:sz="0" w:space="0" w:color="auto"/>
                    <w:left w:val="none" w:sz="0" w:space="0" w:color="auto"/>
                    <w:bottom w:val="none" w:sz="0" w:space="0" w:color="auto"/>
                    <w:right w:val="none" w:sz="0" w:space="0" w:color="auto"/>
                  </w:divBdr>
                  <w:divsChild>
                    <w:div w:id="1184130738">
                      <w:marLeft w:val="0"/>
                      <w:marRight w:val="0"/>
                      <w:marTop w:val="0"/>
                      <w:marBottom w:val="0"/>
                      <w:divBdr>
                        <w:top w:val="none" w:sz="0" w:space="0" w:color="auto"/>
                        <w:left w:val="none" w:sz="0" w:space="0" w:color="auto"/>
                        <w:bottom w:val="none" w:sz="0" w:space="0" w:color="auto"/>
                        <w:right w:val="none" w:sz="0" w:space="0" w:color="auto"/>
                      </w:divBdr>
                      <w:divsChild>
                        <w:div w:id="1078750624">
                          <w:marLeft w:val="0"/>
                          <w:marRight w:val="0"/>
                          <w:marTop w:val="0"/>
                          <w:marBottom w:val="0"/>
                          <w:divBdr>
                            <w:top w:val="none" w:sz="0" w:space="0" w:color="auto"/>
                            <w:left w:val="none" w:sz="0" w:space="0" w:color="auto"/>
                            <w:bottom w:val="none" w:sz="0" w:space="0" w:color="auto"/>
                            <w:right w:val="none" w:sz="0" w:space="0" w:color="auto"/>
                          </w:divBdr>
                          <w:divsChild>
                            <w:div w:id="460269175">
                              <w:marLeft w:val="0"/>
                              <w:marRight w:val="0"/>
                              <w:marTop w:val="0"/>
                              <w:marBottom w:val="0"/>
                              <w:divBdr>
                                <w:top w:val="none" w:sz="0" w:space="0" w:color="auto"/>
                                <w:left w:val="none" w:sz="0" w:space="0" w:color="auto"/>
                                <w:bottom w:val="none" w:sz="0" w:space="0" w:color="auto"/>
                                <w:right w:val="none" w:sz="0" w:space="0" w:color="auto"/>
                              </w:divBdr>
                              <w:divsChild>
                                <w:div w:id="1756974716">
                                  <w:marLeft w:val="0"/>
                                  <w:marRight w:val="0"/>
                                  <w:marTop w:val="0"/>
                                  <w:marBottom w:val="0"/>
                                  <w:divBdr>
                                    <w:top w:val="none" w:sz="0" w:space="0" w:color="auto"/>
                                    <w:left w:val="none" w:sz="0" w:space="0" w:color="auto"/>
                                    <w:bottom w:val="none" w:sz="0" w:space="0" w:color="auto"/>
                                    <w:right w:val="none" w:sz="0" w:space="0" w:color="auto"/>
                                  </w:divBdr>
                                  <w:divsChild>
                                    <w:div w:id="2288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93951">
      <w:bodyDiv w:val="1"/>
      <w:marLeft w:val="0"/>
      <w:marRight w:val="0"/>
      <w:marTop w:val="0"/>
      <w:marBottom w:val="0"/>
      <w:divBdr>
        <w:top w:val="none" w:sz="0" w:space="0" w:color="auto"/>
        <w:left w:val="none" w:sz="0" w:space="0" w:color="auto"/>
        <w:bottom w:val="none" w:sz="0" w:space="0" w:color="auto"/>
        <w:right w:val="none" w:sz="0" w:space="0" w:color="auto"/>
      </w:divBdr>
      <w:divsChild>
        <w:div w:id="353239227">
          <w:marLeft w:val="0"/>
          <w:marRight w:val="0"/>
          <w:marTop w:val="0"/>
          <w:marBottom w:val="0"/>
          <w:divBdr>
            <w:top w:val="none" w:sz="0" w:space="0" w:color="auto"/>
            <w:left w:val="none" w:sz="0" w:space="0" w:color="auto"/>
            <w:bottom w:val="none" w:sz="0" w:space="0" w:color="auto"/>
            <w:right w:val="none" w:sz="0" w:space="0" w:color="auto"/>
          </w:divBdr>
          <w:divsChild>
            <w:div w:id="1203056243">
              <w:marLeft w:val="0"/>
              <w:marRight w:val="0"/>
              <w:marTop w:val="0"/>
              <w:marBottom w:val="0"/>
              <w:divBdr>
                <w:top w:val="none" w:sz="0" w:space="0" w:color="auto"/>
                <w:left w:val="none" w:sz="0" w:space="0" w:color="auto"/>
                <w:bottom w:val="none" w:sz="0" w:space="0" w:color="auto"/>
                <w:right w:val="none" w:sz="0" w:space="0" w:color="auto"/>
              </w:divBdr>
              <w:divsChild>
                <w:div w:id="790320786">
                  <w:marLeft w:val="0"/>
                  <w:marRight w:val="0"/>
                  <w:marTop w:val="0"/>
                  <w:marBottom w:val="0"/>
                  <w:divBdr>
                    <w:top w:val="none" w:sz="0" w:space="0" w:color="auto"/>
                    <w:left w:val="none" w:sz="0" w:space="0" w:color="auto"/>
                    <w:bottom w:val="none" w:sz="0" w:space="0" w:color="auto"/>
                    <w:right w:val="none" w:sz="0" w:space="0" w:color="auto"/>
                  </w:divBdr>
                  <w:divsChild>
                    <w:div w:id="856964088">
                      <w:marLeft w:val="0"/>
                      <w:marRight w:val="0"/>
                      <w:marTop w:val="0"/>
                      <w:marBottom w:val="0"/>
                      <w:divBdr>
                        <w:top w:val="none" w:sz="0" w:space="0" w:color="auto"/>
                        <w:left w:val="none" w:sz="0" w:space="0" w:color="auto"/>
                        <w:bottom w:val="none" w:sz="0" w:space="0" w:color="auto"/>
                        <w:right w:val="none" w:sz="0" w:space="0" w:color="auto"/>
                      </w:divBdr>
                      <w:divsChild>
                        <w:div w:id="1228684163">
                          <w:marLeft w:val="0"/>
                          <w:marRight w:val="0"/>
                          <w:marTop w:val="0"/>
                          <w:marBottom w:val="0"/>
                          <w:divBdr>
                            <w:top w:val="none" w:sz="0" w:space="0" w:color="auto"/>
                            <w:left w:val="none" w:sz="0" w:space="0" w:color="auto"/>
                            <w:bottom w:val="none" w:sz="0" w:space="0" w:color="auto"/>
                            <w:right w:val="none" w:sz="0" w:space="0" w:color="auto"/>
                          </w:divBdr>
                          <w:divsChild>
                            <w:div w:id="2066564990">
                              <w:marLeft w:val="0"/>
                              <w:marRight w:val="0"/>
                              <w:marTop w:val="0"/>
                              <w:marBottom w:val="0"/>
                              <w:divBdr>
                                <w:top w:val="none" w:sz="0" w:space="0" w:color="auto"/>
                                <w:left w:val="none" w:sz="0" w:space="0" w:color="auto"/>
                                <w:bottom w:val="none" w:sz="0" w:space="0" w:color="auto"/>
                                <w:right w:val="none" w:sz="0" w:space="0" w:color="auto"/>
                              </w:divBdr>
                              <w:divsChild>
                                <w:div w:id="1658457149">
                                  <w:marLeft w:val="0"/>
                                  <w:marRight w:val="0"/>
                                  <w:marTop w:val="0"/>
                                  <w:marBottom w:val="0"/>
                                  <w:divBdr>
                                    <w:top w:val="none" w:sz="0" w:space="0" w:color="auto"/>
                                    <w:left w:val="none" w:sz="0" w:space="0" w:color="auto"/>
                                    <w:bottom w:val="none" w:sz="0" w:space="0" w:color="auto"/>
                                    <w:right w:val="none" w:sz="0" w:space="0" w:color="auto"/>
                                  </w:divBdr>
                                  <w:divsChild>
                                    <w:div w:id="14809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067249">
      <w:bodyDiv w:val="1"/>
      <w:marLeft w:val="0"/>
      <w:marRight w:val="0"/>
      <w:marTop w:val="0"/>
      <w:marBottom w:val="0"/>
      <w:divBdr>
        <w:top w:val="none" w:sz="0" w:space="0" w:color="auto"/>
        <w:left w:val="none" w:sz="0" w:space="0" w:color="auto"/>
        <w:bottom w:val="none" w:sz="0" w:space="0" w:color="auto"/>
        <w:right w:val="none" w:sz="0" w:space="0" w:color="auto"/>
      </w:divBdr>
      <w:divsChild>
        <w:div w:id="1931768674">
          <w:marLeft w:val="0"/>
          <w:marRight w:val="0"/>
          <w:marTop w:val="0"/>
          <w:marBottom w:val="0"/>
          <w:divBdr>
            <w:top w:val="none" w:sz="0" w:space="0" w:color="auto"/>
            <w:left w:val="none" w:sz="0" w:space="0" w:color="auto"/>
            <w:bottom w:val="none" w:sz="0" w:space="0" w:color="auto"/>
            <w:right w:val="none" w:sz="0" w:space="0" w:color="auto"/>
          </w:divBdr>
          <w:divsChild>
            <w:div w:id="673873388">
              <w:marLeft w:val="0"/>
              <w:marRight w:val="0"/>
              <w:marTop w:val="0"/>
              <w:marBottom w:val="0"/>
              <w:divBdr>
                <w:top w:val="none" w:sz="0" w:space="0" w:color="auto"/>
                <w:left w:val="none" w:sz="0" w:space="0" w:color="auto"/>
                <w:bottom w:val="none" w:sz="0" w:space="0" w:color="auto"/>
                <w:right w:val="none" w:sz="0" w:space="0" w:color="auto"/>
              </w:divBdr>
              <w:divsChild>
                <w:div w:id="1954897240">
                  <w:marLeft w:val="0"/>
                  <w:marRight w:val="0"/>
                  <w:marTop w:val="0"/>
                  <w:marBottom w:val="0"/>
                  <w:divBdr>
                    <w:top w:val="none" w:sz="0" w:space="0" w:color="auto"/>
                    <w:left w:val="none" w:sz="0" w:space="0" w:color="auto"/>
                    <w:bottom w:val="none" w:sz="0" w:space="0" w:color="auto"/>
                    <w:right w:val="none" w:sz="0" w:space="0" w:color="auto"/>
                  </w:divBdr>
                  <w:divsChild>
                    <w:div w:id="941449019">
                      <w:marLeft w:val="0"/>
                      <w:marRight w:val="0"/>
                      <w:marTop w:val="0"/>
                      <w:marBottom w:val="0"/>
                      <w:divBdr>
                        <w:top w:val="none" w:sz="0" w:space="0" w:color="auto"/>
                        <w:left w:val="none" w:sz="0" w:space="0" w:color="auto"/>
                        <w:bottom w:val="none" w:sz="0" w:space="0" w:color="auto"/>
                        <w:right w:val="none" w:sz="0" w:space="0" w:color="auto"/>
                      </w:divBdr>
                      <w:divsChild>
                        <w:div w:id="1950695206">
                          <w:marLeft w:val="0"/>
                          <w:marRight w:val="0"/>
                          <w:marTop w:val="0"/>
                          <w:marBottom w:val="0"/>
                          <w:divBdr>
                            <w:top w:val="none" w:sz="0" w:space="0" w:color="auto"/>
                            <w:left w:val="none" w:sz="0" w:space="0" w:color="auto"/>
                            <w:bottom w:val="none" w:sz="0" w:space="0" w:color="auto"/>
                            <w:right w:val="none" w:sz="0" w:space="0" w:color="auto"/>
                          </w:divBdr>
                          <w:divsChild>
                            <w:div w:id="367486896">
                              <w:marLeft w:val="0"/>
                              <w:marRight w:val="0"/>
                              <w:marTop w:val="0"/>
                              <w:marBottom w:val="0"/>
                              <w:divBdr>
                                <w:top w:val="none" w:sz="0" w:space="0" w:color="auto"/>
                                <w:left w:val="none" w:sz="0" w:space="0" w:color="auto"/>
                                <w:bottom w:val="none" w:sz="0" w:space="0" w:color="auto"/>
                                <w:right w:val="none" w:sz="0" w:space="0" w:color="auto"/>
                              </w:divBdr>
                              <w:divsChild>
                                <w:div w:id="1187905883">
                                  <w:marLeft w:val="0"/>
                                  <w:marRight w:val="0"/>
                                  <w:marTop w:val="0"/>
                                  <w:marBottom w:val="0"/>
                                  <w:divBdr>
                                    <w:top w:val="none" w:sz="0" w:space="0" w:color="auto"/>
                                    <w:left w:val="none" w:sz="0" w:space="0" w:color="auto"/>
                                    <w:bottom w:val="none" w:sz="0" w:space="0" w:color="auto"/>
                                    <w:right w:val="none" w:sz="0" w:space="0" w:color="auto"/>
                                  </w:divBdr>
                                  <w:divsChild>
                                    <w:div w:id="10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988217">
      <w:bodyDiv w:val="1"/>
      <w:marLeft w:val="0"/>
      <w:marRight w:val="0"/>
      <w:marTop w:val="0"/>
      <w:marBottom w:val="0"/>
      <w:divBdr>
        <w:top w:val="none" w:sz="0" w:space="0" w:color="auto"/>
        <w:left w:val="none" w:sz="0" w:space="0" w:color="auto"/>
        <w:bottom w:val="none" w:sz="0" w:space="0" w:color="auto"/>
        <w:right w:val="none" w:sz="0" w:space="0" w:color="auto"/>
      </w:divBdr>
    </w:div>
    <w:div w:id="770663609">
      <w:bodyDiv w:val="1"/>
      <w:marLeft w:val="0"/>
      <w:marRight w:val="0"/>
      <w:marTop w:val="0"/>
      <w:marBottom w:val="0"/>
      <w:divBdr>
        <w:top w:val="none" w:sz="0" w:space="0" w:color="auto"/>
        <w:left w:val="none" w:sz="0" w:space="0" w:color="auto"/>
        <w:bottom w:val="none" w:sz="0" w:space="0" w:color="auto"/>
        <w:right w:val="none" w:sz="0" w:space="0" w:color="auto"/>
      </w:divBdr>
      <w:divsChild>
        <w:div w:id="314114630">
          <w:marLeft w:val="0"/>
          <w:marRight w:val="0"/>
          <w:marTop w:val="0"/>
          <w:marBottom w:val="0"/>
          <w:divBdr>
            <w:top w:val="none" w:sz="0" w:space="0" w:color="auto"/>
            <w:left w:val="none" w:sz="0" w:space="0" w:color="auto"/>
            <w:bottom w:val="none" w:sz="0" w:space="0" w:color="auto"/>
            <w:right w:val="none" w:sz="0" w:space="0" w:color="auto"/>
          </w:divBdr>
          <w:divsChild>
            <w:div w:id="1492453050">
              <w:marLeft w:val="0"/>
              <w:marRight w:val="0"/>
              <w:marTop w:val="0"/>
              <w:marBottom w:val="0"/>
              <w:divBdr>
                <w:top w:val="none" w:sz="0" w:space="0" w:color="auto"/>
                <w:left w:val="none" w:sz="0" w:space="0" w:color="auto"/>
                <w:bottom w:val="none" w:sz="0" w:space="0" w:color="auto"/>
                <w:right w:val="none" w:sz="0" w:space="0" w:color="auto"/>
              </w:divBdr>
              <w:divsChild>
                <w:div w:id="594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4479">
      <w:bodyDiv w:val="1"/>
      <w:marLeft w:val="0"/>
      <w:marRight w:val="0"/>
      <w:marTop w:val="0"/>
      <w:marBottom w:val="0"/>
      <w:divBdr>
        <w:top w:val="none" w:sz="0" w:space="0" w:color="auto"/>
        <w:left w:val="none" w:sz="0" w:space="0" w:color="auto"/>
        <w:bottom w:val="none" w:sz="0" w:space="0" w:color="auto"/>
        <w:right w:val="none" w:sz="0" w:space="0" w:color="auto"/>
      </w:divBdr>
    </w:div>
    <w:div w:id="865098403">
      <w:bodyDiv w:val="1"/>
      <w:marLeft w:val="0"/>
      <w:marRight w:val="0"/>
      <w:marTop w:val="0"/>
      <w:marBottom w:val="0"/>
      <w:divBdr>
        <w:top w:val="none" w:sz="0" w:space="0" w:color="auto"/>
        <w:left w:val="none" w:sz="0" w:space="0" w:color="auto"/>
        <w:bottom w:val="none" w:sz="0" w:space="0" w:color="auto"/>
        <w:right w:val="none" w:sz="0" w:space="0" w:color="auto"/>
      </w:divBdr>
    </w:div>
    <w:div w:id="872235267">
      <w:bodyDiv w:val="1"/>
      <w:marLeft w:val="0"/>
      <w:marRight w:val="0"/>
      <w:marTop w:val="0"/>
      <w:marBottom w:val="0"/>
      <w:divBdr>
        <w:top w:val="none" w:sz="0" w:space="0" w:color="auto"/>
        <w:left w:val="none" w:sz="0" w:space="0" w:color="auto"/>
        <w:bottom w:val="none" w:sz="0" w:space="0" w:color="auto"/>
        <w:right w:val="none" w:sz="0" w:space="0" w:color="auto"/>
      </w:divBdr>
    </w:div>
    <w:div w:id="1043292071">
      <w:bodyDiv w:val="1"/>
      <w:marLeft w:val="0"/>
      <w:marRight w:val="0"/>
      <w:marTop w:val="0"/>
      <w:marBottom w:val="0"/>
      <w:divBdr>
        <w:top w:val="none" w:sz="0" w:space="0" w:color="auto"/>
        <w:left w:val="none" w:sz="0" w:space="0" w:color="auto"/>
        <w:bottom w:val="none" w:sz="0" w:space="0" w:color="auto"/>
        <w:right w:val="none" w:sz="0" w:space="0" w:color="auto"/>
      </w:divBdr>
      <w:divsChild>
        <w:div w:id="2071881810">
          <w:marLeft w:val="590"/>
          <w:marRight w:val="0"/>
          <w:marTop w:val="0"/>
          <w:marBottom w:val="265"/>
          <w:divBdr>
            <w:top w:val="none" w:sz="0" w:space="0" w:color="auto"/>
            <w:left w:val="none" w:sz="0" w:space="0" w:color="auto"/>
            <w:bottom w:val="none" w:sz="0" w:space="0" w:color="auto"/>
            <w:right w:val="none" w:sz="0" w:space="0" w:color="auto"/>
          </w:divBdr>
        </w:div>
      </w:divsChild>
    </w:div>
    <w:div w:id="1102651591">
      <w:bodyDiv w:val="1"/>
      <w:marLeft w:val="0"/>
      <w:marRight w:val="0"/>
      <w:marTop w:val="0"/>
      <w:marBottom w:val="0"/>
      <w:divBdr>
        <w:top w:val="none" w:sz="0" w:space="0" w:color="auto"/>
        <w:left w:val="none" w:sz="0" w:space="0" w:color="auto"/>
        <w:bottom w:val="none" w:sz="0" w:space="0" w:color="auto"/>
        <w:right w:val="none" w:sz="0" w:space="0" w:color="auto"/>
      </w:divBdr>
      <w:divsChild>
        <w:div w:id="1317608278">
          <w:marLeft w:val="0"/>
          <w:marRight w:val="0"/>
          <w:marTop w:val="0"/>
          <w:marBottom w:val="0"/>
          <w:divBdr>
            <w:top w:val="none" w:sz="0" w:space="0" w:color="auto"/>
            <w:left w:val="none" w:sz="0" w:space="0" w:color="auto"/>
            <w:bottom w:val="none" w:sz="0" w:space="0" w:color="auto"/>
            <w:right w:val="none" w:sz="0" w:space="0" w:color="auto"/>
          </w:divBdr>
          <w:divsChild>
            <w:div w:id="158890164">
              <w:marLeft w:val="0"/>
              <w:marRight w:val="0"/>
              <w:marTop w:val="0"/>
              <w:marBottom w:val="0"/>
              <w:divBdr>
                <w:top w:val="none" w:sz="0" w:space="0" w:color="auto"/>
                <w:left w:val="none" w:sz="0" w:space="0" w:color="auto"/>
                <w:bottom w:val="none" w:sz="0" w:space="0" w:color="auto"/>
                <w:right w:val="none" w:sz="0" w:space="0" w:color="auto"/>
              </w:divBdr>
              <w:divsChild>
                <w:div w:id="184363912">
                  <w:marLeft w:val="0"/>
                  <w:marRight w:val="0"/>
                  <w:marTop w:val="0"/>
                  <w:marBottom w:val="0"/>
                  <w:divBdr>
                    <w:top w:val="none" w:sz="0" w:space="0" w:color="auto"/>
                    <w:left w:val="none" w:sz="0" w:space="0" w:color="auto"/>
                    <w:bottom w:val="none" w:sz="0" w:space="0" w:color="auto"/>
                    <w:right w:val="none" w:sz="0" w:space="0" w:color="auto"/>
                  </w:divBdr>
                  <w:divsChild>
                    <w:div w:id="1371342545">
                      <w:marLeft w:val="0"/>
                      <w:marRight w:val="0"/>
                      <w:marTop w:val="0"/>
                      <w:marBottom w:val="0"/>
                      <w:divBdr>
                        <w:top w:val="none" w:sz="0" w:space="0" w:color="auto"/>
                        <w:left w:val="none" w:sz="0" w:space="0" w:color="auto"/>
                        <w:bottom w:val="none" w:sz="0" w:space="0" w:color="auto"/>
                        <w:right w:val="none" w:sz="0" w:space="0" w:color="auto"/>
                      </w:divBdr>
                      <w:divsChild>
                        <w:div w:id="60833491">
                          <w:marLeft w:val="0"/>
                          <w:marRight w:val="0"/>
                          <w:marTop w:val="0"/>
                          <w:marBottom w:val="0"/>
                          <w:divBdr>
                            <w:top w:val="none" w:sz="0" w:space="0" w:color="auto"/>
                            <w:left w:val="none" w:sz="0" w:space="0" w:color="auto"/>
                            <w:bottom w:val="none" w:sz="0" w:space="0" w:color="auto"/>
                            <w:right w:val="none" w:sz="0" w:space="0" w:color="auto"/>
                          </w:divBdr>
                          <w:divsChild>
                            <w:div w:id="1455755355">
                              <w:marLeft w:val="0"/>
                              <w:marRight w:val="0"/>
                              <w:marTop w:val="0"/>
                              <w:marBottom w:val="0"/>
                              <w:divBdr>
                                <w:top w:val="none" w:sz="0" w:space="0" w:color="auto"/>
                                <w:left w:val="none" w:sz="0" w:space="0" w:color="auto"/>
                                <w:bottom w:val="none" w:sz="0" w:space="0" w:color="auto"/>
                                <w:right w:val="none" w:sz="0" w:space="0" w:color="auto"/>
                              </w:divBdr>
                              <w:divsChild>
                                <w:div w:id="460731411">
                                  <w:marLeft w:val="0"/>
                                  <w:marRight w:val="0"/>
                                  <w:marTop w:val="0"/>
                                  <w:marBottom w:val="0"/>
                                  <w:divBdr>
                                    <w:top w:val="none" w:sz="0" w:space="0" w:color="auto"/>
                                    <w:left w:val="none" w:sz="0" w:space="0" w:color="auto"/>
                                    <w:bottom w:val="none" w:sz="0" w:space="0" w:color="auto"/>
                                    <w:right w:val="none" w:sz="0" w:space="0" w:color="auto"/>
                                  </w:divBdr>
                                  <w:divsChild>
                                    <w:div w:id="9310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741153">
      <w:bodyDiv w:val="1"/>
      <w:marLeft w:val="0"/>
      <w:marRight w:val="0"/>
      <w:marTop w:val="0"/>
      <w:marBottom w:val="0"/>
      <w:divBdr>
        <w:top w:val="none" w:sz="0" w:space="0" w:color="auto"/>
        <w:left w:val="none" w:sz="0" w:space="0" w:color="auto"/>
        <w:bottom w:val="none" w:sz="0" w:space="0" w:color="auto"/>
        <w:right w:val="none" w:sz="0" w:space="0" w:color="auto"/>
      </w:divBdr>
    </w:div>
    <w:div w:id="1306281599">
      <w:bodyDiv w:val="1"/>
      <w:marLeft w:val="0"/>
      <w:marRight w:val="0"/>
      <w:marTop w:val="0"/>
      <w:marBottom w:val="0"/>
      <w:divBdr>
        <w:top w:val="none" w:sz="0" w:space="0" w:color="auto"/>
        <w:left w:val="none" w:sz="0" w:space="0" w:color="auto"/>
        <w:bottom w:val="none" w:sz="0" w:space="0" w:color="auto"/>
        <w:right w:val="none" w:sz="0" w:space="0" w:color="auto"/>
      </w:divBdr>
    </w:div>
    <w:div w:id="1311717580">
      <w:bodyDiv w:val="1"/>
      <w:marLeft w:val="0"/>
      <w:marRight w:val="0"/>
      <w:marTop w:val="0"/>
      <w:marBottom w:val="0"/>
      <w:divBdr>
        <w:top w:val="none" w:sz="0" w:space="0" w:color="auto"/>
        <w:left w:val="none" w:sz="0" w:space="0" w:color="auto"/>
        <w:bottom w:val="none" w:sz="0" w:space="0" w:color="auto"/>
        <w:right w:val="none" w:sz="0" w:space="0" w:color="auto"/>
      </w:divBdr>
    </w:div>
    <w:div w:id="1401362269">
      <w:bodyDiv w:val="1"/>
      <w:marLeft w:val="0"/>
      <w:marRight w:val="0"/>
      <w:marTop w:val="0"/>
      <w:marBottom w:val="0"/>
      <w:divBdr>
        <w:top w:val="none" w:sz="0" w:space="0" w:color="auto"/>
        <w:left w:val="none" w:sz="0" w:space="0" w:color="auto"/>
        <w:bottom w:val="none" w:sz="0" w:space="0" w:color="auto"/>
        <w:right w:val="none" w:sz="0" w:space="0" w:color="auto"/>
      </w:divBdr>
      <w:divsChild>
        <w:div w:id="1281180699">
          <w:marLeft w:val="0"/>
          <w:marRight w:val="0"/>
          <w:marTop w:val="0"/>
          <w:marBottom w:val="0"/>
          <w:divBdr>
            <w:top w:val="none" w:sz="0" w:space="0" w:color="auto"/>
            <w:left w:val="none" w:sz="0" w:space="0" w:color="auto"/>
            <w:bottom w:val="none" w:sz="0" w:space="0" w:color="auto"/>
            <w:right w:val="none" w:sz="0" w:space="0" w:color="auto"/>
          </w:divBdr>
          <w:divsChild>
            <w:div w:id="24529076">
              <w:marLeft w:val="0"/>
              <w:marRight w:val="0"/>
              <w:marTop w:val="0"/>
              <w:marBottom w:val="0"/>
              <w:divBdr>
                <w:top w:val="none" w:sz="0" w:space="0" w:color="auto"/>
                <w:left w:val="none" w:sz="0" w:space="0" w:color="auto"/>
                <w:bottom w:val="none" w:sz="0" w:space="0" w:color="auto"/>
                <w:right w:val="none" w:sz="0" w:space="0" w:color="auto"/>
              </w:divBdr>
              <w:divsChild>
                <w:div w:id="956058779">
                  <w:marLeft w:val="0"/>
                  <w:marRight w:val="0"/>
                  <w:marTop w:val="0"/>
                  <w:marBottom w:val="0"/>
                  <w:divBdr>
                    <w:top w:val="none" w:sz="0" w:space="0" w:color="auto"/>
                    <w:left w:val="none" w:sz="0" w:space="0" w:color="auto"/>
                    <w:bottom w:val="none" w:sz="0" w:space="0" w:color="auto"/>
                    <w:right w:val="none" w:sz="0" w:space="0" w:color="auto"/>
                  </w:divBdr>
                  <w:divsChild>
                    <w:div w:id="1093354145">
                      <w:marLeft w:val="0"/>
                      <w:marRight w:val="0"/>
                      <w:marTop w:val="0"/>
                      <w:marBottom w:val="0"/>
                      <w:divBdr>
                        <w:top w:val="none" w:sz="0" w:space="0" w:color="auto"/>
                        <w:left w:val="none" w:sz="0" w:space="0" w:color="auto"/>
                        <w:bottom w:val="none" w:sz="0" w:space="0" w:color="auto"/>
                        <w:right w:val="none" w:sz="0" w:space="0" w:color="auto"/>
                      </w:divBdr>
                      <w:divsChild>
                        <w:div w:id="1055471508">
                          <w:marLeft w:val="0"/>
                          <w:marRight w:val="0"/>
                          <w:marTop w:val="0"/>
                          <w:marBottom w:val="0"/>
                          <w:divBdr>
                            <w:top w:val="none" w:sz="0" w:space="0" w:color="auto"/>
                            <w:left w:val="none" w:sz="0" w:space="0" w:color="auto"/>
                            <w:bottom w:val="none" w:sz="0" w:space="0" w:color="auto"/>
                            <w:right w:val="none" w:sz="0" w:space="0" w:color="auto"/>
                          </w:divBdr>
                          <w:divsChild>
                            <w:div w:id="387732691">
                              <w:marLeft w:val="0"/>
                              <w:marRight w:val="0"/>
                              <w:marTop w:val="0"/>
                              <w:marBottom w:val="0"/>
                              <w:divBdr>
                                <w:top w:val="none" w:sz="0" w:space="0" w:color="auto"/>
                                <w:left w:val="none" w:sz="0" w:space="0" w:color="auto"/>
                                <w:bottom w:val="none" w:sz="0" w:space="0" w:color="auto"/>
                                <w:right w:val="none" w:sz="0" w:space="0" w:color="auto"/>
                              </w:divBdr>
                              <w:divsChild>
                                <w:div w:id="1037925849">
                                  <w:marLeft w:val="0"/>
                                  <w:marRight w:val="0"/>
                                  <w:marTop w:val="0"/>
                                  <w:marBottom w:val="0"/>
                                  <w:divBdr>
                                    <w:top w:val="none" w:sz="0" w:space="0" w:color="auto"/>
                                    <w:left w:val="none" w:sz="0" w:space="0" w:color="auto"/>
                                    <w:bottom w:val="none" w:sz="0" w:space="0" w:color="auto"/>
                                    <w:right w:val="none" w:sz="0" w:space="0" w:color="auto"/>
                                  </w:divBdr>
                                  <w:divsChild>
                                    <w:div w:id="14418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148798">
      <w:bodyDiv w:val="1"/>
      <w:marLeft w:val="0"/>
      <w:marRight w:val="0"/>
      <w:marTop w:val="0"/>
      <w:marBottom w:val="0"/>
      <w:divBdr>
        <w:top w:val="none" w:sz="0" w:space="0" w:color="auto"/>
        <w:left w:val="none" w:sz="0" w:space="0" w:color="auto"/>
        <w:bottom w:val="none" w:sz="0" w:space="0" w:color="auto"/>
        <w:right w:val="none" w:sz="0" w:space="0" w:color="auto"/>
      </w:divBdr>
    </w:div>
    <w:div w:id="1414201984">
      <w:bodyDiv w:val="1"/>
      <w:marLeft w:val="0"/>
      <w:marRight w:val="0"/>
      <w:marTop w:val="0"/>
      <w:marBottom w:val="0"/>
      <w:divBdr>
        <w:top w:val="none" w:sz="0" w:space="0" w:color="auto"/>
        <w:left w:val="none" w:sz="0" w:space="0" w:color="auto"/>
        <w:bottom w:val="none" w:sz="0" w:space="0" w:color="auto"/>
        <w:right w:val="none" w:sz="0" w:space="0" w:color="auto"/>
      </w:divBdr>
    </w:div>
    <w:div w:id="1440179283">
      <w:bodyDiv w:val="1"/>
      <w:marLeft w:val="0"/>
      <w:marRight w:val="0"/>
      <w:marTop w:val="0"/>
      <w:marBottom w:val="0"/>
      <w:divBdr>
        <w:top w:val="none" w:sz="0" w:space="0" w:color="auto"/>
        <w:left w:val="none" w:sz="0" w:space="0" w:color="auto"/>
        <w:bottom w:val="none" w:sz="0" w:space="0" w:color="auto"/>
        <w:right w:val="none" w:sz="0" w:space="0" w:color="auto"/>
      </w:divBdr>
    </w:div>
    <w:div w:id="1469474013">
      <w:bodyDiv w:val="1"/>
      <w:marLeft w:val="0"/>
      <w:marRight w:val="0"/>
      <w:marTop w:val="0"/>
      <w:marBottom w:val="0"/>
      <w:divBdr>
        <w:top w:val="none" w:sz="0" w:space="0" w:color="auto"/>
        <w:left w:val="none" w:sz="0" w:space="0" w:color="auto"/>
        <w:bottom w:val="none" w:sz="0" w:space="0" w:color="auto"/>
        <w:right w:val="none" w:sz="0" w:space="0" w:color="auto"/>
      </w:divBdr>
      <w:divsChild>
        <w:div w:id="1085028648">
          <w:marLeft w:val="0"/>
          <w:marRight w:val="0"/>
          <w:marTop w:val="0"/>
          <w:marBottom w:val="0"/>
          <w:divBdr>
            <w:top w:val="none" w:sz="0" w:space="0" w:color="auto"/>
            <w:left w:val="none" w:sz="0" w:space="0" w:color="auto"/>
            <w:bottom w:val="none" w:sz="0" w:space="0" w:color="auto"/>
            <w:right w:val="none" w:sz="0" w:space="0" w:color="auto"/>
          </w:divBdr>
          <w:divsChild>
            <w:div w:id="1698043777">
              <w:marLeft w:val="0"/>
              <w:marRight w:val="0"/>
              <w:marTop w:val="0"/>
              <w:marBottom w:val="0"/>
              <w:divBdr>
                <w:top w:val="none" w:sz="0" w:space="0" w:color="auto"/>
                <w:left w:val="none" w:sz="0" w:space="0" w:color="auto"/>
                <w:bottom w:val="none" w:sz="0" w:space="0" w:color="auto"/>
                <w:right w:val="none" w:sz="0" w:space="0" w:color="auto"/>
              </w:divBdr>
              <w:divsChild>
                <w:div w:id="1853451681">
                  <w:marLeft w:val="0"/>
                  <w:marRight w:val="0"/>
                  <w:marTop w:val="0"/>
                  <w:marBottom w:val="0"/>
                  <w:divBdr>
                    <w:top w:val="none" w:sz="0" w:space="0" w:color="auto"/>
                    <w:left w:val="none" w:sz="0" w:space="0" w:color="auto"/>
                    <w:bottom w:val="none" w:sz="0" w:space="0" w:color="auto"/>
                    <w:right w:val="none" w:sz="0" w:space="0" w:color="auto"/>
                  </w:divBdr>
                  <w:divsChild>
                    <w:div w:id="932668499">
                      <w:marLeft w:val="0"/>
                      <w:marRight w:val="0"/>
                      <w:marTop w:val="0"/>
                      <w:marBottom w:val="0"/>
                      <w:divBdr>
                        <w:top w:val="none" w:sz="0" w:space="0" w:color="auto"/>
                        <w:left w:val="none" w:sz="0" w:space="0" w:color="auto"/>
                        <w:bottom w:val="none" w:sz="0" w:space="0" w:color="auto"/>
                        <w:right w:val="none" w:sz="0" w:space="0" w:color="auto"/>
                      </w:divBdr>
                      <w:divsChild>
                        <w:div w:id="142309793">
                          <w:marLeft w:val="0"/>
                          <w:marRight w:val="0"/>
                          <w:marTop w:val="0"/>
                          <w:marBottom w:val="0"/>
                          <w:divBdr>
                            <w:top w:val="none" w:sz="0" w:space="0" w:color="auto"/>
                            <w:left w:val="none" w:sz="0" w:space="0" w:color="auto"/>
                            <w:bottom w:val="none" w:sz="0" w:space="0" w:color="auto"/>
                            <w:right w:val="none" w:sz="0" w:space="0" w:color="auto"/>
                          </w:divBdr>
                          <w:divsChild>
                            <w:div w:id="1904830071">
                              <w:marLeft w:val="0"/>
                              <w:marRight w:val="0"/>
                              <w:marTop w:val="0"/>
                              <w:marBottom w:val="0"/>
                              <w:divBdr>
                                <w:top w:val="none" w:sz="0" w:space="0" w:color="auto"/>
                                <w:left w:val="none" w:sz="0" w:space="0" w:color="auto"/>
                                <w:bottom w:val="none" w:sz="0" w:space="0" w:color="auto"/>
                                <w:right w:val="none" w:sz="0" w:space="0" w:color="auto"/>
                              </w:divBdr>
                              <w:divsChild>
                                <w:div w:id="1074931224">
                                  <w:marLeft w:val="0"/>
                                  <w:marRight w:val="0"/>
                                  <w:marTop w:val="0"/>
                                  <w:marBottom w:val="0"/>
                                  <w:divBdr>
                                    <w:top w:val="none" w:sz="0" w:space="0" w:color="auto"/>
                                    <w:left w:val="none" w:sz="0" w:space="0" w:color="auto"/>
                                    <w:bottom w:val="none" w:sz="0" w:space="0" w:color="auto"/>
                                    <w:right w:val="none" w:sz="0" w:space="0" w:color="auto"/>
                                  </w:divBdr>
                                  <w:divsChild>
                                    <w:div w:id="7147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708207">
      <w:bodyDiv w:val="1"/>
      <w:marLeft w:val="0"/>
      <w:marRight w:val="0"/>
      <w:marTop w:val="0"/>
      <w:marBottom w:val="0"/>
      <w:divBdr>
        <w:top w:val="none" w:sz="0" w:space="0" w:color="auto"/>
        <w:left w:val="none" w:sz="0" w:space="0" w:color="auto"/>
        <w:bottom w:val="none" w:sz="0" w:space="0" w:color="auto"/>
        <w:right w:val="none" w:sz="0" w:space="0" w:color="auto"/>
      </w:divBdr>
    </w:div>
    <w:div w:id="1534197998">
      <w:bodyDiv w:val="1"/>
      <w:marLeft w:val="0"/>
      <w:marRight w:val="0"/>
      <w:marTop w:val="0"/>
      <w:marBottom w:val="0"/>
      <w:divBdr>
        <w:top w:val="none" w:sz="0" w:space="0" w:color="auto"/>
        <w:left w:val="none" w:sz="0" w:space="0" w:color="auto"/>
        <w:bottom w:val="none" w:sz="0" w:space="0" w:color="auto"/>
        <w:right w:val="none" w:sz="0" w:space="0" w:color="auto"/>
      </w:divBdr>
    </w:div>
    <w:div w:id="1737703554">
      <w:bodyDiv w:val="1"/>
      <w:marLeft w:val="0"/>
      <w:marRight w:val="0"/>
      <w:marTop w:val="0"/>
      <w:marBottom w:val="0"/>
      <w:divBdr>
        <w:top w:val="none" w:sz="0" w:space="0" w:color="auto"/>
        <w:left w:val="none" w:sz="0" w:space="0" w:color="auto"/>
        <w:bottom w:val="none" w:sz="0" w:space="0" w:color="auto"/>
        <w:right w:val="none" w:sz="0" w:space="0" w:color="auto"/>
      </w:divBdr>
    </w:div>
    <w:div w:id="1967351649">
      <w:bodyDiv w:val="1"/>
      <w:marLeft w:val="0"/>
      <w:marRight w:val="0"/>
      <w:marTop w:val="0"/>
      <w:marBottom w:val="0"/>
      <w:divBdr>
        <w:top w:val="none" w:sz="0" w:space="0" w:color="auto"/>
        <w:left w:val="none" w:sz="0" w:space="0" w:color="auto"/>
        <w:bottom w:val="none" w:sz="0" w:space="0" w:color="auto"/>
        <w:right w:val="none" w:sz="0" w:space="0" w:color="auto"/>
      </w:divBdr>
    </w:div>
    <w:div w:id="1967467785">
      <w:bodyDiv w:val="1"/>
      <w:marLeft w:val="0"/>
      <w:marRight w:val="0"/>
      <w:marTop w:val="0"/>
      <w:marBottom w:val="0"/>
      <w:divBdr>
        <w:top w:val="none" w:sz="0" w:space="0" w:color="auto"/>
        <w:left w:val="none" w:sz="0" w:space="0" w:color="auto"/>
        <w:bottom w:val="none" w:sz="0" w:space="0" w:color="auto"/>
        <w:right w:val="none" w:sz="0" w:space="0" w:color="auto"/>
      </w:divBdr>
    </w:div>
    <w:div w:id="1999917848">
      <w:bodyDiv w:val="1"/>
      <w:marLeft w:val="0"/>
      <w:marRight w:val="0"/>
      <w:marTop w:val="0"/>
      <w:marBottom w:val="0"/>
      <w:divBdr>
        <w:top w:val="none" w:sz="0" w:space="0" w:color="auto"/>
        <w:left w:val="none" w:sz="0" w:space="0" w:color="auto"/>
        <w:bottom w:val="none" w:sz="0" w:space="0" w:color="auto"/>
        <w:right w:val="none" w:sz="0" w:space="0" w:color="auto"/>
      </w:divBdr>
    </w:div>
    <w:div w:id="200496889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aijiahao.baidu.com/s?id=1642571718420350726&amp;wfr=spider&amp;for=pc"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6B047-49BC-4731-AECC-720E5C681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9</Pages>
  <Words>536</Words>
  <Characters>3060</Characters>
  <Application>Microsoft Office Word</Application>
  <DocSecurity>0</DocSecurity>
  <PresentationFormat/>
  <Lines>25</Lines>
  <Paragraphs>7</Paragraphs>
  <Slides>0</Slides>
  <Notes>0</Notes>
  <HiddenSlides>0</HiddenSlides>
  <MMClips>0</MMClips>
  <ScaleCrop>false</ScaleCrop>
  <Company>Sky123.Org</Company>
  <LinksUpToDate>false</LinksUpToDate>
  <CharactersWithSpaces>3589</CharactersWithSpaces>
  <SharedDoc>false</SharedDoc>
  <HLinks>
    <vt:vector size="6" baseType="variant">
      <vt:variant>
        <vt:i4>2883610</vt:i4>
      </vt:variant>
      <vt:variant>
        <vt:i4>3</vt:i4>
      </vt:variant>
      <vt:variant>
        <vt:i4>0</vt:i4>
      </vt:variant>
      <vt:variant>
        <vt:i4>5</vt:i4>
      </vt:variant>
      <vt:variant>
        <vt:lpwstr>http://jjckb.xinhuanet.com/2014-09/29/content_522549.htm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H7N9态势</dc:title>
  <dc:creator>涂文校</dc:creator>
  <cp:keywords>ChinaCDC/PHEC</cp:keywords>
  <cp:lastModifiedBy>黎丹</cp:lastModifiedBy>
  <cp:revision>13</cp:revision>
  <cp:lastPrinted>2014-10-16T00:54:00Z</cp:lastPrinted>
  <dcterms:created xsi:type="dcterms:W3CDTF">2014-10-27T03:08:00Z</dcterms:created>
  <dcterms:modified xsi:type="dcterms:W3CDTF">2019-09-17T07:54:00Z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